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46318" w14:textId="77777777" w:rsidR="00614E29" w:rsidRPr="008100DB" w:rsidRDefault="00614E29" w:rsidP="00614E29">
      <w:pPr>
        <w:pStyle w:val="12"/>
        <w:overflowPunct w:val="0"/>
        <w:snapToGrid w:val="0"/>
      </w:pPr>
      <w:r w:rsidRPr="008100DB">
        <w:rPr>
          <w:rFonts w:hint="eastAsia"/>
        </w:rPr>
        <w:t>牛刀小試</w:t>
      </w:r>
    </w:p>
    <w:p w14:paraId="60DA576C" w14:textId="77777777" w:rsidR="00614E29" w:rsidRPr="008100DB" w:rsidRDefault="00614E29" w:rsidP="00614E29">
      <w:pPr>
        <w:pStyle w:val="a8"/>
        <w:overflowPunct w:val="0"/>
        <w:jc w:val="left"/>
        <w:rPr>
          <w:bCs w:val="0"/>
        </w:rPr>
      </w:pPr>
    </w:p>
    <w:p w14:paraId="3358C3EB" w14:textId="77777777" w:rsidR="00614E29" w:rsidRPr="008100DB" w:rsidRDefault="00614E29" w:rsidP="00614E29">
      <w:pPr>
        <w:pStyle w:val="a8"/>
        <w:overflowPunct w:val="0"/>
      </w:pPr>
      <w:r>
        <w:rPr>
          <w:rFonts w:hint="eastAsia"/>
          <w:lang w:eastAsia="zh-HK"/>
        </w:rPr>
        <w:t>歲月如歌</w:t>
      </w:r>
    </w:p>
    <w:p w14:paraId="6F60E79C" w14:textId="77777777" w:rsidR="00614E29" w:rsidRPr="008100DB" w:rsidRDefault="00614E29" w:rsidP="00614E29">
      <w:pPr>
        <w:pStyle w:val="a8"/>
        <w:overflowPunct w:val="0"/>
      </w:pPr>
    </w:p>
    <w:p w14:paraId="73A23252" w14:textId="77777777" w:rsidR="00614E29" w:rsidRDefault="00614E29" w:rsidP="00614E29">
      <w:pPr>
        <w:pStyle w:val="ac"/>
        <w:overflowPunct w:val="0"/>
        <w:rPr>
          <w:lang w:eastAsia="zh-HK"/>
        </w:rPr>
      </w:pPr>
      <w:r w:rsidRPr="00EE73EE">
        <w:rPr>
          <w:rFonts w:hint="eastAsia"/>
          <w:lang w:eastAsia="zh-HK"/>
        </w:rPr>
        <w:t>人工智能</w:t>
      </w:r>
      <w:r>
        <w:rPr>
          <w:rFonts w:hint="eastAsia"/>
        </w:rPr>
        <w:t>發展一日千里</w:t>
      </w:r>
      <w:r>
        <w:rPr>
          <w:rFonts w:hint="eastAsia"/>
          <w:lang w:eastAsia="zh-HK"/>
        </w:rPr>
        <w:t>，有人</w:t>
      </w:r>
      <w:r>
        <w:rPr>
          <w:rFonts w:hint="eastAsia"/>
        </w:rPr>
        <w:t>輕歎</w:t>
      </w:r>
      <w:r>
        <w:rPr>
          <w:rFonts w:hint="eastAsia"/>
          <w:lang w:eastAsia="zh-HK"/>
        </w:rPr>
        <w:t>文字</w:t>
      </w:r>
      <w:r>
        <w:rPr>
          <w:rFonts w:hint="eastAsia"/>
        </w:rPr>
        <w:t>將逝</w:t>
      </w:r>
      <w:r w:rsidRPr="00EE73EE">
        <w:rPr>
          <w:rFonts w:hint="eastAsia"/>
          <w:lang w:eastAsia="zh-HK"/>
        </w:rPr>
        <w:t>，</w:t>
      </w:r>
      <w:r>
        <w:rPr>
          <w:rFonts w:hint="eastAsia"/>
        </w:rPr>
        <w:t>卻不知古典</w:t>
      </w:r>
      <w:r w:rsidRPr="00EE73EE">
        <w:rPr>
          <w:rFonts w:hint="eastAsia"/>
          <w:lang w:eastAsia="zh-HK"/>
        </w:rPr>
        <w:t>文學</w:t>
      </w:r>
      <w:r>
        <w:rPr>
          <w:rFonts w:hint="eastAsia"/>
        </w:rPr>
        <w:t>從來歷久不衰</w:t>
      </w:r>
      <w:r w:rsidRPr="00EE73EE">
        <w:rPr>
          <w:rFonts w:hint="eastAsia"/>
          <w:lang w:eastAsia="zh-HK"/>
        </w:rPr>
        <w:t>。細聽不同年代的流行曲，不難發現曲名</w:t>
      </w:r>
      <w:r>
        <w:rPr>
          <w:rFonts w:hint="eastAsia"/>
        </w:rPr>
        <w:t>、</w:t>
      </w:r>
      <w:r w:rsidRPr="00EE73EE">
        <w:rPr>
          <w:rFonts w:hint="eastAsia"/>
          <w:lang w:eastAsia="zh-HK"/>
        </w:rPr>
        <w:t>歌詞，時有中外</w:t>
      </w:r>
      <w:r>
        <w:rPr>
          <w:rFonts w:hint="eastAsia"/>
        </w:rPr>
        <w:t>文人的身影</w:t>
      </w:r>
      <w:r w:rsidRPr="00EE73EE">
        <w:rPr>
          <w:rFonts w:hint="eastAsia"/>
          <w:lang w:eastAsia="zh-HK"/>
        </w:rPr>
        <w:t>。回答以下問題之餘，何不</w:t>
      </w:r>
      <w:r>
        <w:rPr>
          <w:rFonts w:hint="eastAsia"/>
          <w:lang w:eastAsia="zh-HK"/>
        </w:rPr>
        <w:t>重</w:t>
      </w:r>
      <w:r w:rsidRPr="00EE73EE">
        <w:rPr>
          <w:rFonts w:hint="eastAsia"/>
          <w:lang w:eastAsia="zh-HK"/>
        </w:rPr>
        <w:t>聽這些歌曲，翻閱</w:t>
      </w:r>
      <w:r>
        <w:rPr>
          <w:rFonts w:hint="eastAsia"/>
        </w:rPr>
        <w:t>有關名著和詩詞</w:t>
      </w:r>
      <w:r w:rsidRPr="00EE73EE">
        <w:rPr>
          <w:rFonts w:hint="eastAsia"/>
          <w:lang w:eastAsia="zh-HK"/>
        </w:rPr>
        <w:t>，</w:t>
      </w:r>
      <w:r>
        <w:rPr>
          <w:rFonts w:hint="eastAsia"/>
          <w:lang w:eastAsia="zh-HK"/>
        </w:rPr>
        <w:t>細味</w:t>
      </w:r>
      <w:r w:rsidRPr="00EE73EE">
        <w:rPr>
          <w:rFonts w:hint="eastAsia"/>
          <w:lang w:eastAsia="zh-HK"/>
        </w:rPr>
        <w:t>字裏行間的</w:t>
      </w:r>
      <w:r w:rsidRPr="00F37A7F">
        <w:rPr>
          <w:rFonts w:hint="eastAsia"/>
          <w:lang w:eastAsia="zh-HK"/>
        </w:rPr>
        <w:t>翰墨詩韻</w:t>
      </w:r>
      <w:r w:rsidRPr="00EE73EE">
        <w:rPr>
          <w:rFonts w:hint="eastAsia"/>
          <w:lang w:eastAsia="zh-HK"/>
        </w:rPr>
        <w:t>？</w:t>
      </w:r>
    </w:p>
    <w:p w14:paraId="30716E4C" w14:textId="77777777" w:rsidR="00614E29" w:rsidRPr="002A57C3" w:rsidRDefault="00614E29" w:rsidP="00614E29">
      <w:pPr>
        <w:pStyle w:val="ac"/>
        <w:overflowPunct w:val="0"/>
        <w:rPr>
          <w:lang w:eastAsia="zh-HK"/>
        </w:rPr>
      </w:pPr>
    </w:p>
    <w:p w14:paraId="0AA132DA" w14:textId="77777777" w:rsidR="00614E29" w:rsidRDefault="00614E29" w:rsidP="00614E29">
      <w:pPr>
        <w:pStyle w:val="af0"/>
        <w:overflowPunct w:val="0"/>
        <w:ind w:left="600" w:hanging="600"/>
      </w:pPr>
      <w:r>
        <w:rPr>
          <w:rFonts w:hint="eastAsia"/>
        </w:rPr>
        <w:t>1</w:t>
      </w:r>
      <w:r w:rsidRPr="008100DB">
        <w:rPr>
          <w:rFonts w:hint="eastAsia"/>
          <w:lang w:eastAsia="zh-HK"/>
        </w:rPr>
        <w:t>.</w:t>
      </w:r>
      <w:r w:rsidRPr="008100DB">
        <w:rPr>
          <w:lang w:eastAsia="zh-HK"/>
        </w:rPr>
        <w:tab/>
      </w:r>
      <w:r>
        <w:rPr>
          <w:rFonts w:hint="eastAsia"/>
          <w:lang w:eastAsia="zh-HK"/>
        </w:rPr>
        <w:t>梁靜茹《情歌》追憶無疾而終的戀情，歌詞開</w:t>
      </w:r>
      <w:r>
        <w:rPr>
          <w:rFonts w:hint="eastAsia"/>
        </w:rPr>
        <w:t>首</w:t>
      </w:r>
      <w:r>
        <w:rPr>
          <w:rFonts w:hint="eastAsia"/>
          <w:lang w:eastAsia="zh-HK"/>
        </w:rPr>
        <w:t>化用杜甫《可</w:t>
      </w:r>
      <w:r>
        <w:rPr>
          <w:rFonts w:hint="eastAsia"/>
        </w:rPr>
        <w:t>歎</w:t>
      </w:r>
      <w:r>
        <w:rPr>
          <w:rFonts w:hint="eastAsia"/>
          <w:lang w:eastAsia="zh-HK"/>
        </w:rPr>
        <w:t>》一詩的什麼景象，表達世事無常？</w:t>
      </w:r>
      <w:r>
        <w:t xml:space="preserve"> </w:t>
      </w:r>
    </w:p>
    <w:p w14:paraId="6528957B" w14:textId="77777777" w:rsidR="00614E29" w:rsidRPr="00AD536C" w:rsidRDefault="00614E29" w:rsidP="00614E29">
      <w:pPr>
        <w:pStyle w:val="ac"/>
        <w:overflowPunct w:val="0"/>
        <w:rPr>
          <w:lang w:eastAsia="zh-HK"/>
        </w:rPr>
      </w:pPr>
    </w:p>
    <w:p w14:paraId="60FB8A0A" w14:textId="77777777" w:rsidR="00614E29" w:rsidRPr="00274FD3" w:rsidRDefault="00614E29" w:rsidP="00614E29">
      <w:pPr>
        <w:pStyle w:val="af0"/>
        <w:overflowPunct w:val="0"/>
        <w:ind w:left="600" w:hanging="600"/>
      </w:pPr>
      <w:r>
        <w:rPr>
          <w:rFonts w:hint="eastAsia"/>
        </w:rPr>
        <w:t>2</w:t>
      </w:r>
      <w:r w:rsidRPr="008100DB">
        <w:rPr>
          <w:rFonts w:hint="eastAsia"/>
          <w:lang w:eastAsia="zh-HK"/>
        </w:rPr>
        <w:t>.</w:t>
      </w:r>
      <w:r w:rsidRPr="008100DB">
        <w:rPr>
          <w:lang w:eastAsia="zh-HK"/>
        </w:rPr>
        <w:tab/>
      </w:r>
      <w:r>
        <w:rPr>
          <w:rFonts w:hint="eastAsia"/>
        </w:rPr>
        <w:t>周杰倫</w:t>
      </w:r>
      <w:r>
        <w:rPr>
          <w:rFonts w:hint="eastAsia"/>
          <w:lang w:eastAsia="zh-HK"/>
        </w:rPr>
        <w:t>《</w:t>
      </w:r>
      <w:r>
        <w:rPr>
          <w:rFonts w:hint="eastAsia"/>
        </w:rPr>
        <w:t>髮如雪</w:t>
      </w:r>
      <w:r w:rsidRPr="00B26D9B">
        <w:rPr>
          <w:rFonts w:hint="eastAsia"/>
          <w:lang w:eastAsia="zh-HK"/>
        </w:rPr>
        <w:t>》</w:t>
      </w:r>
      <w:r>
        <w:rPr>
          <w:rFonts w:hint="eastAsia"/>
        </w:rPr>
        <w:t>歌詞開首</w:t>
      </w:r>
      <w:r w:rsidRPr="00B26D9B">
        <w:rPr>
          <w:rFonts w:hint="eastAsia"/>
        </w:rPr>
        <w:t>“</w:t>
      </w:r>
      <w:r w:rsidRPr="00103E1A">
        <w:rPr>
          <w:rFonts w:hint="eastAsia"/>
          <w:lang w:eastAsia="zh-HK"/>
        </w:rPr>
        <w:t>繁華如三千東流水</w:t>
      </w:r>
      <w:r w:rsidRPr="00B26D9B">
        <w:rPr>
          <w:rFonts w:hint="eastAsia"/>
          <w:lang w:eastAsia="zh-HK"/>
        </w:rPr>
        <w:t>／</w:t>
      </w:r>
      <w:r w:rsidRPr="00103E1A">
        <w:rPr>
          <w:rFonts w:hint="eastAsia"/>
          <w:lang w:eastAsia="zh-HK"/>
        </w:rPr>
        <w:t>我只取一瓢愛了解</w:t>
      </w:r>
      <w:r w:rsidRPr="002A6AB6">
        <w:rPr>
          <w:rFonts w:hint="eastAsia"/>
          <w:spacing w:val="14"/>
          <w:lang w:eastAsia="zh-HK"/>
        </w:rPr>
        <w:t>”</w:t>
      </w:r>
      <w:r>
        <w:rPr>
          <w:rFonts w:hint="eastAsia"/>
          <w:spacing w:val="14"/>
        </w:rPr>
        <w:t>，</w:t>
      </w:r>
      <w:r>
        <w:rPr>
          <w:rFonts w:hint="eastAsia"/>
        </w:rPr>
        <w:t>取材自哪部中國古典名著</w:t>
      </w:r>
      <w:r>
        <w:rPr>
          <w:rFonts w:hint="eastAsia"/>
          <w:lang w:eastAsia="zh-HK"/>
        </w:rPr>
        <w:t>？</w:t>
      </w:r>
      <w:r w:rsidRPr="00274FD3">
        <w:t xml:space="preserve"> </w:t>
      </w:r>
    </w:p>
    <w:p w14:paraId="2CEB933A" w14:textId="77777777" w:rsidR="00614E29" w:rsidRDefault="00614E29" w:rsidP="00614E29">
      <w:pPr>
        <w:pStyle w:val="af0"/>
        <w:overflowPunct w:val="0"/>
        <w:ind w:left="600" w:hanging="600"/>
      </w:pPr>
    </w:p>
    <w:p w14:paraId="647BD9A1" w14:textId="77777777" w:rsidR="00614E29" w:rsidRPr="002A6AB6" w:rsidRDefault="00614E29" w:rsidP="00614E29">
      <w:pPr>
        <w:pStyle w:val="af0"/>
        <w:overflowPunct w:val="0"/>
        <w:ind w:left="600" w:hanging="600"/>
        <w:rPr>
          <w:spacing w:val="14"/>
          <w:lang w:eastAsia="zh-HK"/>
        </w:rPr>
      </w:pPr>
      <w:r w:rsidRPr="0071054E">
        <w:rPr>
          <w:rFonts w:hint="eastAsia"/>
          <w:lang w:eastAsia="zh-HK"/>
        </w:rPr>
        <w:t>3.</w:t>
      </w:r>
      <w:r w:rsidRPr="0071054E"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>任賢齊《少年遊》起首</w:t>
      </w:r>
      <w:r w:rsidRPr="002A6AB6">
        <w:rPr>
          <w:rFonts w:hint="eastAsia"/>
          <w:spacing w:val="14"/>
          <w:lang w:eastAsia="zh-HK"/>
        </w:rPr>
        <w:t>“</w:t>
      </w:r>
      <w:r w:rsidRPr="002C7A88">
        <w:rPr>
          <w:rFonts w:hint="eastAsia"/>
        </w:rPr>
        <w:t>翩翩一葉扁舟</w:t>
      </w:r>
      <w:r>
        <w:rPr>
          <w:rFonts w:hint="eastAsia"/>
        </w:rPr>
        <w:t>／</w:t>
      </w:r>
      <w:r w:rsidRPr="002C7A88">
        <w:rPr>
          <w:rFonts w:hint="eastAsia"/>
        </w:rPr>
        <w:t>載不動許多愁</w:t>
      </w:r>
      <w:r w:rsidRPr="00A45EA5">
        <w:rPr>
          <w:rFonts w:hint="eastAsia"/>
          <w:lang w:eastAsia="zh-HK"/>
        </w:rPr>
        <w:t>”</w:t>
      </w:r>
      <w:r>
        <w:rPr>
          <w:rFonts w:hint="eastAsia"/>
          <w:lang w:eastAsia="zh-HK"/>
        </w:rPr>
        <w:t>，</w:t>
      </w:r>
      <w:r>
        <w:rPr>
          <w:rFonts w:hint="eastAsia"/>
        </w:rPr>
        <w:t>呼應</w:t>
      </w:r>
      <w:r>
        <w:rPr>
          <w:rFonts w:hint="eastAsia"/>
          <w:lang w:eastAsia="zh-HK"/>
        </w:rPr>
        <w:t>李清照哪</w:t>
      </w:r>
      <w:r>
        <w:rPr>
          <w:rFonts w:hint="eastAsia"/>
        </w:rPr>
        <w:t>闋</w:t>
      </w:r>
      <w:r>
        <w:rPr>
          <w:rFonts w:hint="eastAsia"/>
          <w:lang w:eastAsia="zh-HK"/>
        </w:rPr>
        <w:t>詞的結尾？</w:t>
      </w:r>
      <w:r w:rsidRPr="002A6AB6">
        <w:rPr>
          <w:spacing w:val="14"/>
          <w:lang w:eastAsia="zh-HK"/>
        </w:rPr>
        <w:t xml:space="preserve"> </w:t>
      </w:r>
    </w:p>
    <w:p w14:paraId="7E58F337" w14:textId="77777777" w:rsidR="00614E29" w:rsidRPr="0028153A" w:rsidRDefault="00614E29" w:rsidP="00614E29">
      <w:pPr>
        <w:pStyle w:val="af0"/>
        <w:overflowPunct w:val="0"/>
        <w:ind w:left="600" w:hanging="600"/>
        <w:rPr>
          <w:lang w:eastAsia="zh-HK"/>
        </w:rPr>
      </w:pPr>
    </w:p>
    <w:p w14:paraId="35777D3E" w14:textId="77777777" w:rsidR="00614E29" w:rsidRPr="008100DB" w:rsidRDefault="00614E29" w:rsidP="00614E29">
      <w:pPr>
        <w:pStyle w:val="af0"/>
        <w:overflowPunct w:val="0"/>
        <w:ind w:left="600" w:hanging="600"/>
        <w:rPr>
          <w:lang w:eastAsia="zh-HK"/>
        </w:rPr>
      </w:pPr>
      <w:r>
        <w:rPr>
          <w:rFonts w:hint="eastAsia"/>
        </w:rPr>
        <w:t>4</w:t>
      </w:r>
      <w:r w:rsidRPr="008100DB">
        <w:rPr>
          <w:rFonts w:hint="eastAsia"/>
          <w:lang w:eastAsia="zh-HK"/>
        </w:rPr>
        <w:t>.</w:t>
      </w:r>
      <w:r w:rsidRPr="008100DB">
        <w:rPr>
          <w:lang w:eastAsia="zh-HK"/>
        </w:rPr>
        <w:tab/>
      </w:r>
      <w:r>
        <w:rPr>
          <w:rFonts w:hint="eastAsia"/>
          <w:lang w:eastAsia="zh-HK"/>
        </w:rPr>
        <w:t>王力宏《在梅邊》的副歌</w:t>
      </w:r>
      <w:r>
        <w:rPr>
          <w:rFonts w:hint="eastAsia"/>
        </w:rPr>
        <w:t>唱道：</w:t>
      </w:r>
      <w:r w:rsidRPr="002A6AB6">
        <w:rPr>
          <w:rFonts w:hint="eastAsia"/>
          <w:spacing w:val="14"/>
          <w:lang w:eastAsia="zh-HK"/>
        </w:rPr>
        <w:t>“</w:t>
      </w:r>
      <w:r w:rsidRPr="007178A1">
        <w:rPr>
          <w:rFonts w:hint="eastAsia"/>
          <w:lang w:eastAsia="zh-HK"/>
        </w:rPr>
        <w:t>春水望斷</w:t>
      </w:r>
      <w:r>
        <w:rPr>
          <w:rFonts w:hint="eastAsia"/>
        </w:rPr>
        <w:t>，</w:t>
      </w:r>
      <w:r w:rsidRPr="007178A1">
        <w:rPr>
          <w:rFonts w:hint="eastAsia"/>
          <w:lang w:eastAsia="zh-HK"/>
        </w:rPr>
        <w:t>夏花宿妝殘</w:t>
      </w:r>
      <w:r>
        <w:rPr>
          <w:rFonts w:hint="eastAsia"/>
        </w:rPr>
        <w:t>，</w:t>
      </w:r>
      <w:r w:rsidRPr="007178A1">
        <w:rPr>
          <w:rFonts w:hint="eastAsia"/>
          <w:lang w:eastAsia="zh-HK"/>
        </w:rPr>
        <w:t>誰聞秋蟬</w:t>
      </w:r>
      <w:r>
        <w:rPr>
          <w:rFonts w:hint="eastAsia"/>
        </w:rPr>
        <w:t>，</w:t>
      </w:r>
      <w:r w:rsidRPr="007178A1">
        <w:rPr>
          <w:rFonts w:hint="eastAsia"/>
          <w:lang w:eastAsia="zh-HK"/>
        </w:rPr>
        <w:t>誰知冬來</w:t>
      </w:r>
      <w:r>
        <w:rPr>
          <w:rFonts w:hint="eastAsia"/>
        </w:rPr>
        <w:t>。</w:t>
      </w:r>
      <w:r w:rsidRPr="00A45EA5">
        <w:rPr>
          <w:rFonts w:hint="eastAsia"/>
          <w:lang w:eastAsia="zh-HK"/>
        </w:rPr>
        <w:t>”</w:t>
      </w:r>
      <w:r>
        <w:rPr>
          <w:rFonts w:hint="eastAsia"/>
          <w:lang w:eastAsia="zh-HK"/>
        </w:rPr>
        <w:t>慨歎</w:t>
      </w:r>
      <w:r w:rsidRPr="00A45EA5">
        <w:rPr>
          <w:rFonts w:hint="eastAsia"/>
          <w:lang w:eastAsia="zh-HK"/>
        </w:rPr>
        <w:t>時光</w:t>
      </w:r>
      <w:r>
        <w:rPr>
          <w:rFonts w:hint="eastAsia"/>
          <w:lang w:eastAsia="zh-HK"/>
        </w:rPr>
        <w:t>易逝，</w:t>
      </w:r>
      <w:r>
        <w:rPr>
          <w:rFonts w:hint="eastAsia"/>
        </w:rPr>
        <w:t>這數</w:t>
      </w:r>
      <w:r>
        <w:rPr>
          <w:rFonts w:hint="eastAsia"/>
          <w:lang w:eastAsia="zh-HK"/>
        </w:rPr>
        <w:t>句</w:t>
      </w:r>
      <w:r>
        <w:rPr>
          <w:rFonts w:hint="eastAsia"/>
        </w:rPr>
        <w:t>是</w:t>
      </w:r>
      <w:r>
        <w:rPr>
          <w:rFonts w:hint="eastAsia"/>
          <w:lang w:eastAsia="zh-HK"/>
        </w:rPr>
        <w:t>由明代哪一</w:t>
      </w:r>
      <w:r>
        <w:rPr>
          <w:rFonts w:hint="eastAsia"/>
        </w:rPr>
        <w:t>戲曲名</w:t>
      </w:r>
      <w:r>
        <w:rPr>
          <w:rFonts w:hint="eastAsia"/>
          <w:lang w:eastAsia="zh-HK"/>
        </w:rPr>
        <w:t>作的詞句擴寫而成？</w:t>
      </w:r>
    </w:p>
    <w:p w14:paraId="440C7B88" w14:textId="77777777" w:rsidR="00614E29" w:rsidRPr="00B41E5E" w:rsidRDefault="00614E29" w:rsidP="00614E29">
      <w:pPr>
        <w:pStyle w:val="af0"/>
        <w:overflowPunct w:val="0"/>
        <w:ind w:left="600" w:hanging="600"/>
        <w:rPr>
          <w:lang w:eastAsia="zh-HK"/>
        </w:rPr>
      </w:pPr>
    </w:p>
    <w:p w14:paraId="2DEBD93D" w14:textId="77777777" w:rsidR="00614E29" w:rsidRPr="002A6AB6" w:rsidRDefault="00614E29" w:rsidP="00614E29">
      <w:pPr>
        <w:pStyle w:val="af0"/>
        <w:overflowPunct w:val="0"/>
        <w:ind w:left="600" w:hanging="600"/>
        <w:rPr>
          <w:spacing w:val="14"/>
          <w:lang w:eastAsia="zh-HK"/>
        </w:rPr>
      </w:pPr>
      <w:r>
        <w:rPr>
          <w:rFonts w:hint="eastAsia"/>
          <w:lang w:eastAsia="zh-HK"/>
        </w:rPr>
        <w:t>5</w:t>
      </w:r>
      <w:r w:rsidRPr="0071054E">
        <w:rPr>
          <w:rFonts w:hint="eastAsia"/>
          <w:lang w:eastAsia="zh-HK"/>
        </w:rPr>
        <w:t>.</w:t>
      </w:r>
      <w:r w:rsidRPr="0071054E">
        <w:rPr>
          <w:rFonts w:hint="eastAsia"/>
          <w:lang w:eastAsia="zh-HK"/>
        </w:rPr>
        <w:tab/>
      </w:r>
      <w:r w:rsidRPr="00960ABF">
        <w:rPr>
          <w:rFonts w:hint="eastAsia"/>
          <w:lang w:eastAsia="zh-HK"/>
        </w:rPr>
        <w:t>陶喆</w:t>
      </w:r>
      <w:r>
        <w:rPr>
          <w:rFonts w:hint="eastAsia"/>
          <w:lang w:eastAsia="zh-HK"/>
        </w:rPr>
        <w:t>《</w:t>
      </w:r>
      <w:r>
        <w:rPr>
          <w:rFonts w:hint="eastAsia"/>
        </w:rPr>
        <w:t>Susan</w:t>
      </w:r>
      <w:r>
        <w:rPr>
          <w:rFonts w:hint="eastAsia"/>
          <w:lang w:eastAsia="zh-HK"/>
        </w:rPr>
        <w:t>說》中段收錄京劇《玉堂春》其中一折，對照古今女子的愛情觀。這齣京劇的女主人翁是誰？</w:t>
      </w:r>
    </w:p>
    <w:p w14:paraId="4BF9C1EA" w14:textId="77777777" w:rsidR="00614E29" w:rsidRDefault="00614E29" w:rsidP="00614E29">
      <w:pPr>
        <w:pStyle w:val="af0"/>
        <w:overflowPunct w:val="0"/>
        <w:ind w:left="600" w:hanging="600"/>
        <w:rPr>
          <w:lang w:eastAsia="zh-HK"/>
        </w:rPr>
      </w:pPr>
    </w:p>
    <w:p w14:paraId="47911628" w14:textId="77777777" w:rsidR="00614E29" w:rsidRDefault="00614E29" w:rsidP="00614E29">
      <w:pPr>
        <w:pStyle w:val="af0"/>
        <w:overflowPunct w:val="0"/>
        <w:ind w:left="600" w:hanging="600"/>
        <w:rPr>
          <w:lang w:eastAsia="zh-HK"/>
        </w:rPr>
      </w:pPr>
      <w:r>
        <w:rPr>
          <w:rFonts w:hint="eastAsia"/>
        </w:rPr>
        <w:t>6</w:t>
      </w:r>
      <w:r w:rsidRPr="008100DB">
        <w:rPr>
          <w:rFonts w:hint="eastAsia"/>
          <w:lang w:eastAsia="zh-HK"/>
        </w:rPr>
        <w:t>.</w:t>
      </w:r>
      <w:r w:rsidRPr="008100DB">
        <w:rPr>
          <w:lang w:eastAsia="zh-HK"/>
        </w:rPr>
        <w:tab/>
      </w:r>
      <w:r>
        <w:rPr>
          <w:rFonts w:hint="eastAsia"/>
          <w:lang w:eastAsia="zh-HK"/>
        </w:rPr>
        <w:t>樸樹《生如夏花》</w:t>
      </w:r>
      <w:r w:rsidRPr="002B75FA">
        <w:rPr>
          <w:rFonts w:hint="eastAsia"/>
          <w:lang w:eastAsia="zh-HK"/>
        </w:rPr>
        <w:t>詠歎</w:t>
      </w:r>
      <w:r>
        <w:rPr>
          <w:rFonts w:hint="eastAsia"/>
          <w:lang w:eastAsia="zh-HK"/>
        </w:rPr>
        <w:t>人生縱使短暫，仍可活得像</w:t>
      </w:r>
      <w:r>
        <w:rPr>
          <w:rFonts w:hint="eastAsia"/>
        </w:rPr>
        <w:t>綻</w:t>
      </w:r>
      <w:r>
        <w:rPr>
          <w:rFonts w:hint="eastAsia"/>
          <w:lang w:eastAsia="zh-HK"/>
        </w:rPr>
        <w:t>放的</w:t>
      </w:r>
      <w:r>
        <w:rPr>
          <w:rFonts w:hint="eastAsia"/>
        </w:rPr>
        <w:t>夏</w:t>
      </w:r>
      <w:r w:rsidRPr="00A45EA5">
        <w:rPr>
          <w:rFonts w:hint="eastAsia"/>
        </w:rPr>
        <w:t>花</w:t>
      </w:r>
      <w:r>
        <w:rPr>
          <w:rFonts w:hint="eastAsia"/>
          <w:lang w:eastAsia="zh-HK"/>
        </w:rPr>
        <w:t>般</w:t>
      </w:r>
      <w:r w:rsidRPr="00A45EA5">
        <w:rPr>
          <w:rFonts w:hint="eastAsia"/>
        </w:rPr>
        <w:t>絢爛</w:t>
      </w:r>
      <w:r>
        <w:rPr>
          <w:rFonts w:hint="eastAsia"/>
          <w:lang w:eastAsia="zh-HK"/>
        </w:rPr>
        <w:t>。曲名取自哪位外國詩人的名句？</w:t>
      </w:r>
      <w:r>
        <w:rPr>
          <w:lang w:eastAsia="zh-HK"/>
        </w:rPr>
        <w:t xml:space="preserve"> </w:t>
      </w:r>
    </w:p>
    <w:p w14:paraId="240BE8CE" w14:textId="77777777" w:rsidR="00614E29" w:rsidRPr="007178A1" w:rsidRDefault="00614E29" w:rsidP="00614E29">
      <w:pPr>
        <w:pStyle w:val="af0"/>
        <w:overflowPunct w:val="0"/>
        <w:ind w:left="600" w:hanging="600"/>
        <w:rPr>
          <w:lang w:eastAsia="zh-HK"/>
        </w:rPr>
      </w:pPr>
    </w:p>
    <w:p w14:paraId="77EEEC5E" w14:textId="77777777" w:rsidR="00614E29" w:rsidRPr="002A6AB6" w:rsidRDefault="00614E29" w:rsidP="00614E29">
      <w:pPr>
        <w:pStyle w:val="af0"/>
        <w:overflowPunct w:val="0"/>
        <w:ind w:left="600" w:hanging="600"/>
        <w:rPr>
          <w:spacing w:val="14"/>
          <w:lang w:eastAsia="zh-HK"/>
        </w:rPr>
      </w:pPr>
      <w:r>
        <w:rPr>
          <w:rFonts w:hint="eastAsia"/>
          <w:lang w:eastAsia="zh-HK"/>
        </w:rPr>
        <w:t>7</w:t>
      </w:r>
      <w:r w:rsidRPr="0071054E">
        <w:rPr>
          <w:rFonts w:hint="eastAsia"/>
          <w:lang w:eastAsia="zh-HK"/>
        </w:rPr>
        <w:t>.</w:t>
      </w:r>
      <w:r w:rsidRPr="0071054E">
        <w:rPr>
          <w:rFonts w:hint="eastAsia"/>
          <w:lang w:eastAsia="zh-HK"/>
        </w:rPr>
        <w:tab/>
      </w:r>
      <w:r>
        <w:rPr>
          <w:rFonts w:hint="eastAsia"/>
          <w:lang w:eastAsia="zh-HK"/>
        </w:rPr>
        <w:t>唐詩《金縷衣》</w:t>
      </w:r>
      <w:r w:rsidRPr="00AB1A4D">
        <w:rPr>
          <w:rFonts w:hint="eastAsia"/>
          <w:lang w:eastAsia="zh-HK"/>
        </w:rPr>
        <w:t>曰</w:t>
      </w:r>
      <w:r>
        <w:rPr>
          <w:rFonts w:hint="eastAsia"/>
        </w:rPr>
        <w:t>：</w:t>
      </w:r>
      <w:r w:rsidRPr="002A6AB6">
        <w:rPr>
          <w:rFonts w:hint="eastAsia"/>
          <w:spacing w:val="14"/>
          <w:lang w:eastAsia="zh-HK"/>
        </w:rPr>
        <w:t>“</w:t>
      </w:r>
      <w:r>
        <w:t>花開堪折直須折，莫待無花空折</w:t>
      </w:r>
      <w:r>
        <w:rPr>
          <w:rFonts w:ascii="新細明體" w:hAnsi="新細明體" w:cs="新細明體" w:hint="eastAsia"/>
        </w:rPr>
        <w:t>枝。</w:t>
      </w:r>
      <w:r w:rsidRPr="00A45EA5">
        <w:rPr>
          <w:rFonts w:hint="eastAsia"/>
          <w:lang w:eastAsia="zh-HK"/>
        </w:rPr>
        <w:t>”</w:t>
      </w:r>
      <w:r>
        <w:rPr>
          <w:rFonts w:hint="eastAsia"/>
        </w:rPr>
        <w:t>這首詩</w:t>
      </w:r>
      <w:r>
        <w:rPr>
          <w:rFonts w:hint="eastAsia"/>
          <w:lang w:eastAsia="zh-HK"/>
        </w:rPr>
        <w:t>勸人惜</w:t>
      </w:r>
      <w:r>
        <w:rPr>
          <w:rFonts w:hint="eastAsia"/>
        </w:rPr>
        <w:t>時</w:t>
      </w:r>
      <w:r>
        <w:rPr>
          <w:rFonts w:hint="eastAsia"/>
          <w:lang w:eastAsia="zh-HK"/>
        </w:rPr>
        <w:t>，</w:t>
      </w:r>
      <w:r>
        <w:rPr>
          <w:rFonts w:hint="eastAsia"/>
        </w:rPr>
        <w:t>莫負青春。</w:t>
      </w:r>
      <w:r>
        <w:rPr>
          <w:rFonts w:hint="eastAsia"/>
          <w:lang w:eastAsia="zh-HK"/>
        </w:rPr>
        <w:t>梅艷芳哪首歌化用了此詩句？</w:t>
      </w:r>
      <w:r w:rsidRPr="002A6AB6">
        <w:rPr>
          <w:spacing w:val="14"/>
          <w:lang w:eastAsia="zh-HK"/>
        </w:rPr>
        <w:t xml:space="preserve"> </w:t>
      </w:r>
    </w:p>
    <w:p w14:paraId="23EEC192" w14:textId="77777777" w:rsidR="00614E29" w:rsidRPr="009F0F3B" w:rsidRDefault="00614E29" w:rsidP="00614E29">
      <w:pPr>
        <w:pStyle w:val="af0"/>
        <w:overflowPunct w:val="0"/>
        <w:ind w:left="600" w:hanging="600"/>
        <w:rPr>
          <w:lang w:eastAsia="zh-HK"/>
        </w:rPr>
      </w:pPr>
    </w:p>
    <w:p w14:paraId="1984B56A" w14:textId="77777777" w:rsidR="00614E29" w:rsidRPr="002A6AB6" w:rsidRDefault="00614E29" w:rsidP="00614E29">
      <w:pPr>
        <w:pStyle w:val="af0"/>
        <w:overflowPunct w:val="0"/>
        <w:ind w:left="600" w:hanging="600"/>
        <w:rPr>
          <w:spacing w:val="14"/>
          <w:lang w:eastAsia="zh-HK"/>
        </w:rPr>
      </w:pPr>
      <w:r>
        <w:rPr>
          <w:rFonts w:hint="eastAsia"/>
        </w:rPr>
        <w:t>8</w:t>
      </w:r>
      <w:r w:rsidRPr="008100DB">
        <w:rPr>
          <w:rFonts w:hint="eastAsia"/>
          <w:lang w:eastAsia="zh-HK"/>
        </w:rPr>
        <w:t>.</w:t>
      </w:r>
      <w:r w:rsidRPr="008100DB">
        <w:rPr>
          <w:lang w:eastAsia="zh-HK"/>
        </w:rPr>
        <w:tab/>
      </w:r>
      <w:r>
        <w:rPr>
          <w:rFonts w:hint="eastAsia"/>
          <w:lang w:eastAsia="zh-HK"/>
        </w:rPr>
        <w:t>奧地利作家茨威格以</w:t>
      </w:r>
      <w:r>
        <w:rPr>
          <w:rFonts w:hint="eastAsia"/>
        </w:rPr>
        <w:t>戲劇化的敍事手法重述多個影響深遠的</w:t>
      </w:r>
      <w:r>
        <w:rPr>
          <w:rFonts w:hint="eastAsia"/>
          <w:lang w:eastAsia="zh-HK"/>
        </w:rPr>
        <w:t>歷史</w:t>
      </w:r>
      <w:r>
        <w:rPr>
          <w:rFonts w:hint="eastAsia"/>
        </w:rPr>
        <w:t>時刻，寫成傳世的經典之作</w:t>
      </w:r>
      <w:r>
        <w:rPr>
          <w:rFonts w:hint="eastAsia"/>
          <w:lang w:eastAsia="zh-HK"/>
        </w:rPr>
        <w:t>。柳應廷的哪首歌借用此書</w:t>
      </w:r>
      <w:r>
        <w:rPr>
          <w:rFonts w:hint="eastAsia"/>
        </w:rPr>
        <w:t>書</w:t>
      </w:r>
      <w:r>
        <w:rPr>
          <w:rFonts w:hint="eastAsia"/>
          <w:lang w:eastAsia="zh-HK"/>
        </w:rPr>
        <w:t>名，</w:t>
      </w:r>
      <w:r>
        <w:rPr>
          <w:rFonts w:hint="eastAsia"/>
          <w:lang w:eastAsia="zh-HK"/>
        </w:rPr>
        <w:lastRenderedPageBreak/>
        <w:t>歌頌愛的力量？</w:t>
      </w:r>
      <w:r w:rsidRPr="002A6AB6">
        <w:rPr>
          <w:spacing w:val="14"/>
          <w:lang w:eastAsia="zh-HK"/>
        </w:rPr>
        <w:t xml:space="preserve"> </w:t>
      </w:r>
    </w:p>
    <w:p w14:paraId="13305FE7" w14:textId="77777777" w:rsidR="00614E29" w:rsidRPr="000A6B5D" w:rsidRDefault="00614E29" w:rsidP="00614E29">
      <w:pPr>
        <w:pStyle w:val="af0"/>
        <w:overflowPunct w:val="0"/>
        <w:ind w:left="0" w:firstLineChars="0" w:firstLine="0"/>
        <w:rPr>
          <w:lang w:eastAsia="zh-HK"/>
        </w:rPr>
      </w:pPr>
    </w:p>
    <w:p w14:paraId="41DBE3D4" w14:textId="77777777" w:rsidR="00614E29" w:rsidRDefault="00614E29" w:rsidP="00614E29">
      <w:pPr>
        <w:overflowPunct w:val="0"/>
        <w:snapToGrid w:val="0"/>
        <w:spacing w:line="440" w:lineRule="exact"/>
        <w:jc w:val="both"/>
        <w:rPr>
          <w:color w:val="000000"/>
          <w:spacing w:val="30"/>
        </w:rPr>
      </w:pPr>
      <w:r w:rsidRPr="008100DB">
        <w:rPr>
          <w:rFonts w:hint="eastAsia"/>
          <w:color w:val="000000"/>
          <w:spacing w:val="30"/>
        </w:rPr>
        <w:t>請在二零二</w:t>
      </w:r>
      <w:r>
        <w:rPr>
          <w:rFonts w:hint="eastAsia"/>
          <w:color w:val="000000"/>
          <w:spacing w:val="30"/>
          <w:lang w:eastAsia="zh-HK"/>
        </w:rPr>
        <w:t>六</w:t>
      </w:r>
      <w:r w:rsidRPr="008100DB">
        <w:rPr>
          <w:rFonts w:hint="eastAsia"/>
          <w:color w:val="000000"/>
          <w:spacing w:val="30"/>
        </w:rPr>
        <w:t>年</w:t>
      </w:r>
      <w:r>
        <w:rPr>
          <w:rFonts w:hint="eastAsia"/>
          <w:color w:val="000000"/>
          <w:spacing w:val="30"/>
          <w:lang w:eastAsia="zh-HK"/>
        </w:rPr>
        <w:t>二</w:t>
      </w:r>
      <w:r w:rsidRPr="008100DB">
        <w:rPr>
          <w:rFonts w:hint="eastAsia"/>
          <w:color w:val="000000"/>
          <w:spacing w:val="30"/>
        </w:rPr>
        <w:t>月</w:t>
      </w:r>
      <w:r>
        <w:rPr>
          <w:rFonts w:hint="eastAsia"/>
          <w:color w:val="000000"/>
          <w:spacing w:val="30"/>
          <w:lang w:eastAsia="zh-HK"/>
        </w:rPr>
        <w:t>二十六</w:t>
      </w:r>
      <w:r w:rsidRPr="008100DB">
        <w:rPr>
          <w:rFonts w:hint="eastAsia"/>
          <w:color w:val="000000"/>
          <w:spacing w:val="30"/>
        </w:rPr>
        <w:t>日前，把答案連同下列個人資料傳真至</w:t>
      </w:r>
      <w:r w:rsidRPr="008100DB">
        <w:rPr>
          <w:rFonts w:hint="eastAsia"/>
          <w:color w:val="000000"/>
          <w:spacing w:val="30"/>
        </w:rPr>
        <w:t>2521</w:t>
      </w:r>
      <w:r w:rsidRPr="008100DB">
        <w:rPr>
          <w:color w:val="000000"/>
          <w:spacing w:val="30"/>
        </w:rPr>
        <w:t xml:space="preserve"> </w:t>
      </w:r>
      <w:r w:rsidRPr="008100DB">
        <w:rPr>
          <w:rFonts w:hint="eastAsia"/>
          <w:color w:val="000000"/>
          <w:spacing w:val="30"/>
        </w:rPr>
        <w:t>8772</w:t>
      </w:r>
      <w:r w:rsidRPr="008100DB">
        <w:rPr>
          <w:rFonts w:hint="eastAsia"/>
          <w:color w:val="000000"/>
          <w:spacing w:val="30"/>
        </w:rPr>
        <w:t>或電郵至</w:t>
      </w:r>
      <w:r w:rsidRPr="008100DB">
        <w:rPr>
          <w:rFonts w:hint="eastAsia"/>
          <w:color w:val="000000"/>
          <w:spacing w:val="30"/>
        </w:rPr>
        <w:t>c</w:t>
      </w:r>
      <w:r w:rsidRPr="008100DB">
        <w:rPr>
          <w:color w:val="000000"/>
          <w:spacing w:val="30"/>
        </w:rPr>
        <w:t>sbolrs@csb.gov.hk</w:t>
      </w:r>
      <w:r w:rsidRPr="008100DB">
        <w:rPr>
          <w:rFonts w:hint="eastAsia"/>
          <w:color w:val="000000"/>
          <w:spacing w:val="30"/>
        </w:rPr>
        <w:t>。答對問題者可獲書券一張，名額十個。答案及得獎者名單將於下期公布（答案以《文訊》公布者為準）。</w:t>
      </w:r>
    </w:p>
    <w:p w14:paraId="569E980B" w14:textId="2BC01DB9" w:rsidR="00614E29" w:rsidRDefault="00614E29">
      <w:pPr>
        <w:widowControl/>
        <w:rPr>
          <w:color w:val="000000"/>
          <w:spacing w:val="30"/>
        </w:rPr>
      </w:pPr>
      <w:r>
        <w:rPr>
          <w:color w:val="000000"/>
          <w:spacing w:val="30"/>
        </w:rPr>
        <w:br w:type="page"/>
      </w:r>
    </w:p>
    <w:p w14:paraId="228E422B" w14:textId="4996FE15" w:rsidR="009F0DA3" w:rsidRDefault="009F0DA3" w:rsidP="00095F81">
      <w:pPr>
        <w:widowControl/>
        <w:jc w:val="center"/>
        <w:rPr>
          <w:rFonts w:ascii="標楷體" w:eastAsia="標楷體" w:hAnsi="標楷體" w:cs="微軟正黑體"/>
          <w:bCs/>
          <w:sz w:val="32"/>
          <w:szCs w:val="28"/>
        </w:rPr>
      </w:pPr>
      <w:r w:rsidRPr="004F4057">
        <w:rPr>
          <w:rFonts w:ascii="標楷體" w:eastAsia="標楷體" w:hAnsi="標楷體" w:cs="微軟正黑體" w:hint="eastAsia"/>
          <w:bCs/>
          <w:sz w:val="32"/>
          <w:szCs w:val="28"/>
        </w:rPr>
        <w:lastRenderedPageBreak/>
        <w:t>《文訊》第</w:t>
      </w:r>
      <w:r w:rsidR="002567E3">
        <w:rPr>
          <w:rFonts w:ascii="標楷體" w:eastAsia="標楷體" w:hAnsi="標楷體" w:cs="微軟正黑體" w:hint="eastAsia"/>
          <w:bCs/>
          <w:sz w:val="32"/>
          <w:szCs w:val="28"/>
          <w:lang w:eastAsia="zh-HK"/>
        </w:rPr>
        <w:t>一百</w:t>
      </w:r>
      <w:r w:rsidR="00A0015E">
        <w:rPr>
          <w:rFonts w:ascii="標楷體" w:eastAsia="標楷體" w:hAnsi="標楷體" w:cs="微軟正黑體" w:hint="eastAsia"/>
          <w:bCs/>
          <w:sz w:val="32"/>
          <w:szCs w:val="28"/>
          <w:lang w:eastAsia="zh-HK"/>
        </w:rPr>
        <w:t>零二</w:t>
      </w:r>
      <w:r w:rsidRPr="004F4057">
        <w:rPr>
          <w:rFonts w:ascii="標楷體" w:eastAsia="標楷體" w:hAnsi="標楷體" w:cs="微軟正黑體" w:hint="eastAsia"/>
          <w:bCs/>
          <w:sz w:val="32"/>
          <w:szCs w:val="28"/>
        </w:rPr>
        <w:t>期牛刀小試</w:t>
      </w:r>
    </w:p>
    <w:p w14:paraId="2CC425F3" w14:textId="61E2B954" w:rsidR="00532833" w:rsidRPr="00A0015E" w:rsidRDefault="00A0015E" w:rsidP="00532833">
      <w:pPr>
        <w:widowControl/>
        <w:snapToGrid w:val="0"/>
        <w:jc w:val="center"/>
        <w:rPr>
          <w:rFonts w:ascii="標楷體" w:eastAsia="標楷體" w:hAnsi="標楷體" w:cs="微軟正黑體"/>
          <w:bCs/>
          <w:color w:val="FFC000" w:themeColor="accent4"/>
          <w:sz w:val="36"/>
          <w:szCs w:val="36"/>
          <w:lang w:eastAsia="zh-HK"/>
        </w:rPr>
      </w:pPr>
      <w:r>
        <w:rPr>
          <w:rFonts w:ascii="標楷體" w:eastAsia="標楷體" w:hAnsi="標楷體" w:cs="微軟正黑體" w:hint="eastAsia"/>
          <w:bCs/>
          <w:color w:val="FFC000" w:themeColor="accent4"/>
          <w:sz w:val="36"/>
          <w:szCs w:val="36"/>
          <w:lang w:eastAsia="zh-HK"/>
        </w:rPr>
        <w:t>歲月如歌</w:t>
      </w:r>
    </w:p>
    <w:p w14:paraId="30CEDE28" w14:textId="7E415E1B" w:rsidR="009F0DA3" w:rsidRPr="004F4057" w:rsidRDefault="009F0DA3" w:rsidP="00532833">
      <w:pPr>
        <w:widowControl/>
        <w:jc w:val="center"/>
        <w:rPr>
          <w:rFonts w:ascii="標楷體" w:eastAsia="標楷體" w:hAnsi="標楷體" w:cs="微軟正黑體"/>
          <w:bCs/>
          <w:sz w:val="32"/>
          <w:szCs w:val="28"/>
        </w:rPr>
      </w:pPr>
      <w:r w:rsidRPr="00AE4128">
        <w:rPr>
          <w:rFonts w:ascii="標楷體" w:eastAsia="標楷體" w:hAnsi="標楷體" w:cs="微軟正黑體" w:hint="eastAsia"/>
          <w:bCs/>
          <w:sz w:val="32"/>
          <w:szCs w:val="28"/>
        </w:rPr>
        <w:t>參</w:t>
      </w:r>
      <w:r w:rsidRPr="004F4057">
        <w:rPr>
          <w:rFonts w:ascii="標楷體" w:eastAsia="標楷體" w:hAnsi="標楷體" w:cs="微軟正黑體" w:hint="eastAsia"/>
          <w:bCs/>
          <w:sz w:val="32"/>
          <w:szCs w:val="28"/>
        </w:rPr>
        <w:t>加表格</w:t>
      </w:r>
    </w:p>
    <w:p w14:paraId="6B9DB0F3" w14:textId="77777777" w:rsidR="009F0DA3" w:rsidRDefault="009F0DA3" w:rsidP="009F0DA3">
      <w:pPr>
        <w:pStyle w:val="11"/>
        <w:tabs>
          <w:tab w:val="clear" w:pos="7200"/>
        </w:tabs>
        <w:overflowPunct w:val="0"/>
        <w:snapToGrid w:val="0"/>
        <w:spacing w:line="400" w:lineRule="atLeast"/>
        <w:ind w:leftChars="-355" w:left="-852" w:firstLine="1"/>
        <w:rPr>
          <w:color w:val="auto"/>
        </w:rPr>
      </w:pPr>
    </w:p>
    <w:tbl>
      <w:tblPr>
        <w:tblW w:w="8647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17"/>
        <w:gridCol w:w="4430"/>
      </w:tblGrid>
      <w:tr w:rsidR="009F0DA3" w14:paraId="16F46E04" w14:textId="77777777" w:rsidTr="00DD3D73">
        <w:trPr>
          <w:cantSplit/>
          <w:trHeight w:val="680"/>
        </w:trPr>
        <w:tc>
          <w:tcPr>
            <w:tcW w:w="4217" w:type="dxa"/>
          </w:tcPr>
          <w:p w14:paraId="1B9A3FBC" w14:textId="77777777" w:rsidR="009F0DA3" w:rsidRDefault="009F0DA3" w:rsidP="00DD3D73">
            <w:pPr>
              <w:overflowPunct w:val="0"/>
              <w:spacing w:line="28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致：公務員事務局</w:t>
            </w:r>
            <w:r>
              <w:rPr>
                <w:rFonts w:eastAsia="標楷體" w:hint="eastAsia"/>
              </w:rPr>
              <w:br/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法定語文事務部</w:t>
            </w:r>
            <w:r>
              <w:rPr>
                <w:rFonts w:eastAsia="標楷體"/>
              </w:rPr>
              <w:br/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  <w:lang w:eastAsia="zh-HK"/>
              </w:rPr>
              <w:t>《文訊》編輯委員會</w:t>
            </w:r>
          </w:p>
        </w:tc>
        <w:tc>
          <w:tcPr>
            <w:tcW w:w="4430" w:type="dxa"/>
          </w:tcPr>
          <w:p w14:paraId="078BC0AE" w14:textId="77777777" w:rsidR="009F0DA3" w:rsidRDefault="009F0DA3" w:rsidP="00DD3D73">
            <w:pPr>
              <w:tabs>
                <w:tab w:val="left" w:pos="496"/>
              </w:tabs>
              <w:overflowPunct w:val="0"/>
              <w:spacing w:line="280" w:lineRule="exact"/>
              <w:ind w:rightChars="-11" w:right="-26"/>
              <w:rPr>
                <w:rFonts w:eastAsia="標楷體"/>
              </w:rPr>
            </w:pPr>
            <w:r>
              <w:rPr>
                <w:rFonts w:eastAsia="標楷體" w:hint="eastAsia"/>
              </w:rPr>
              <w:t>地址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：香港金鐘道</w:t>
            </w:r>
            <w:r>
              <w:rPr>
                <w:rFonts w:eastAsia="標楷體" w:hint="eastAsia"/>
              </w:rPr>
              <w:t>66</w:t>
            </w:r>
            <w:r>
              <w:rPr>
                <w:rFonts w:eastAsia="標楷體" w:hint="eastAsia"/>
              </w:rPr>
              <w:t>號</w:t>
            </w:r>
          </w:p>
          <w:p w14:paraId="176B7B3A" w14:textId="77777777" w:rsidR="009F0DA3" w:rsidRDefault="009F0DA3" w:rsidP="00DD3D73">
            <w:pPr>
              <w:tabs>
                <w:tab w:val="left" w:pos="496"/>
              </w:tabs>
              <w:overflowPunct w:val="0"/>
              <w:spacing w:line="280" w:lineRule="exact"/>
              <w:ind w:leftChars="310" w:left="744" w:rightChars="-11" w:right="-26"/>
              <w:rPr>
                <w:rFonts w:eastAsia="標楷體"/>
              </w:rPr>
            </w:pPr>
            <w:r>
              <w:rPr>
                <w:rFonts w:eastAsia="標楷體" w:hint="eastAsia"/>
              </w:rPr>
              <w:t>金鐘道政府合署高座</w:t>
            </w:r>
            <w:r>
              <w:rPr>
                <w:rFonts w:eastAsia="標楷體" w:hint="eastAsia"/>
              </w:rPr>
              <w:t>23</w:t>
            </w:r>
            <w:r>
              <w:rPr>
                <w:rFonts w:eastAsia="標楷體" w:hint="eastAsia"/>
              </w:rPr>
              <w:t>樓</w:t>
            </w:r>
            <w:r>
              <w:rPr>
                <w:rFonts w:eastAsia="標楷體" w:hint="eastAsia"/>
              </w:rPr>
              <w:t>2310</w:t>
            </w:r>
            <w:r>
              <w:rPr>
                <w:rFonts w:eastAsia="標楷體" w:hint="eastAsia"/>
              </w:rPr>
              <w:t>室</w:t>
            </w:r>
          </w:p>
          <w:p w14:paraId="11631366" w14:textId="77777777" w:rsidR="009F0DA3" w:rsidRPr="00783FFF" w:rsidRDefault="009F0DA3" w:rsidP="00DD3D73">
            <w:pPr>
              <w:tabs>
                <w:tab w:val="left" w:pos="496"/>
                <w:tab w:val="left" w:pos="782"/>
              </w:tabs>
              <w:overflowPunct w:val="0"/>
              <w:spacing w:line="280" w:lineRule="exact"/>
              <w:ind w:rightChars="-11" w:right="-26"/>
              <w:rPr>
                <w:rFonts w:eastAsia="SimSun"/>
                <w:lang w:eastAsia="zh-CN"/>
              </w:rPr>
            </w:pPr>
            <w:r>
              <w:rPr>
                <w:rFonts w:eastAsia="標楷體" w:hint="eastAsia"/>
              </w:rPr>
              <w:t>傳真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：</w:t>
            </w:r>
            <w:r>
              <w:rPr>
                <w:rFonts w:eastAsia="標楷體"/>
              </w:rPr>
              <w:tab/>
            </w:r>
            <w:r>
              <w:rPr>
                <w:rFonts w:eastAsia="標楷體" w:hint="eastAsia"/>
              </w:rPr>
              <w:t>252</w:t>
            </w:r>
            <w:r>
              <w:rPr>
                <w:rFonts w:eastAsia="SimSun" w:hint="eastAsia"/>
                <w:lang w:eastAsia="zh-CN"/>
              </w:rPr>
              <w:t>1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SimSun" w:hint="eastAsia"/>
                <w:lang w:eastAsia="zh-CN"/>
              </w:rPr>
              <w:t>8772</w:t>
            </w:r>
          </w:p>
          <w:p w14:paraId="20EBF3CB" w14:textId="77777777" w:rsidR="009F0DA3" w:rsidRDefault="009F0DA3" w:rsidP="00DD3D73">
            <w:pPr>
              <w:tabs>
                <w:tab w:val="left" w:pos="496"/>
                <w:tab w:val="left" w:pos="782"/>
              </w:tabs>
              <w:overflowPunct w:val="0"/>
              <w:spacing w:line="280" w:lineRule="exact"/>
              <w:ind w:rightChars="-11" w:right="-26"/>
              <w:rPr>
                <w:rFonts w:eastAsia="標楷體"/>
              </w:rPr>
            </w:pPr>
            <w:r>
              <w:rPr>
                <w:rFonts w:eastAsia="標楷體" w:hint="eastAsia"/>
                <w:lang w:eastAsia="zh-HK"/>
              </w:rPr>
              <w:t>電郵：</w:t>
            </w:r>
            <w:r>
              <w:rPr>
                <w:rFonts w:eastAsia="標楷體"/>
                <w:lang w:eastAsia="zh-HK"/>
              </w:rPr>
              <w:tab/>
            </w:r>
            <w:r>
              <w:rPr>
                <w:rFonts w:hint="eastAsia"/>
                <w:lang w:val="en-GB" w:eastAsia="zh-HK"/>
              </w:rPr>
              <w:t>c</w:t>
            </w:r>
            <w:r>
              <w:rPr>
                <w:lang w:val="en-GB" w:eastAsia="zh-HK"/>
              </w:rPr>
              <w:t>sbolrs@csb.gov.hk</w:t>
            </w:r>
          </w:p>
        </w:tc>
      </w:tr>
    </w:tbl>
    <w:p w14:paraId="3A2D5CEE" w14:textId="77777777" w:rsidR="009F0DA3" w:rsidRPr="00441DB7" w:rsidRDefault="009F0DA3" w:rsidP="009F0DA3">
      <w:pPr>
        <w:pStyle w:val="11"/>
        <w:overflowPunct w:val="0"/>
        <w:snapToGrid w:val="0"/>
        <w:spacing w:line="400" w:lineRule="atLeast"/>
        <w:rPr>
          <w:color w:val="auto"/>
        </w:rPr>
      </w:pPr>
    </w:p>
    <w:p w14:paraId="7952E941" w14:textId="77777777" w:rsidR="009F0DA3" w:rsidRDefault="009F0DA3" w:rsidP="009F0DA3">
      <w:pPr>
        <w:pStyle w:val="ac"/>
        <w:overflowPunct w:val="0"/>
        <w:ind w:firstLineChars="0" w:firstLine="0"/>
        <w:rPr>
          <w:rFonts w:ascii="標楷體" w:eastAsia="標楷體" w:hAnsi="標楷體"/>
          <w:b/>
          <w:color w:val="auto"/>
          <w:sz w:val="28"/>
          <w:szCs w:val="28"/>
          <w:lang w:val="en-GB"/>
        </w:rPr>
      </w:pPr>
      <w:r w:rsidRPr="00AD03F0">
        <w:rPr>
          <w:rFonts w:ascii="標楷體" w:eastAsia="標楷體" w:hAnsi="標楷體" w:hint="eastAsia"/>
          <w:b/>
          <w:color w:val="auto"/>
          <w:sz w:val="28"/>
          <w:szCs w:val="28"/>
          <w:lang w:val="en-GB"/>
        </w:rPr>
        <w:t>答案：</w:t>
      </w:r>
    </w:p>
    <w:p w14:paraId="7CCB57CC" w14:textId="77777777" w:rsidR="009F0DA3" w:rsidRPr="00AD03F0" w:rsidRDefault="009F0DA3" w:rsidP="009F0DA3">
      <w:pPr>
        <w:pStyle w:val="ac"/>
        <w:overflowPunct w:val="0"/>
        <w:ind w:firstLineChars="0" w:firstLine="0"/>
        <w:rPr>
          <w:rFonts w:ascii="標楷體" w:eastAsia="標楷體" w:hAnsi="標楷體"/>
          <w:b/>
          <w:color w:val="auto"/>
          <w:sz w:val="28"/>
          <w:szCs w:val="28"/>
          <w:lang w:val="en-GB"/>
        </w:rPr>
      </w:pPr>
    </w:p>
    <w:tbl>
      <w:tblPr>
        <w:tblStyle w:val="af3"/>
        <w:tblW w:w="850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1E0" w:firstRow="1" w:lastRow="1" w:firstColumn="1" w:lastColumn="1" w:noHBand="0" w:noVBand="0"/>
      </w:tblPr>
      <w:tblGrid>
        <w:gridCol w:w="631"/>
        <w:gridCol w:w="7869"/>
      </w:tblGrid>
      <w:tr w:rsidR="00B52E4D" w14:paraId="03FF8527" w14:textId="77777777" w:rsidTr="00A0015E">
        <w:trPr>
          <w:trHeight w:val="610"/>
        </w:trPr>
        <w:tc>
          <w:tcPr>
            <w:tcW w:w="631" w:type="dxa"/>
            <w:tcBorders>
              <w:top w:val="nil"/>
              <w:bottom w:val="nil"/>
              <w:right w:val="nil"/>
            </w:tcBorders>
          </w:tcPr>
          <w:p w14:paraId="02855CB8" w14:textId="77777777" w:rsidR="00B52E4D" w:rsidRPr="005F0A15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  <w:r>
              <w:rPr>
                <w:rFonts w:hint="eastAsia"/>
                <w:color w:val="auto"/>
                <w:sz w:val="26"/>
                <w:szCs w:val="26"/>
                <w:lang w:val="en-GB"/>
              </w:rPr>
              <w:t>1.</w:t>
            </w:r>
          </w:p>
        </w:tc>
        <w:tc>
          <w:tcPr>
            <w:tcW w:w="7869" w:type="dxa"/>
            <w:tcBorders>
              <w:left w:val="nil"/>
            </w:tcBorders>
          </w:tcPr>
          <w:p w14:paraId="51429FF6" w14:textId="3AB69169" w:rsidR="00B52E4D" w:rsidRPr="005F0A15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</w:p>
        </w:tc>
      </w:tr>
      <w:tr w:rsidR="00B52E4D" w14:paraId="5749C0D2" w14:textId="77777777" w:rsidTr="00A0015E">
        <w:trPr>
          <w:trHeight w:val="610"/>
        </w:trPr>
        <w:tc>
          <w:tcPr>
            <w:tcW w:w="631" w:type="dxa"/>
            <w:tcBorders>
              <w:top w:val="nil"/>
              <w:bottom w:val="nil"/>
              <w:right w:val="nil"/>
            </w:tcBorders>
          </w:tcPr>
          <w:p w14:paraId="7CA3D90B" w14:textId="77777777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  <w:r>
              <w:rPr>
                <w:rFonts w:hint="eastAsia"/>
                <w:color w:val="auto"/>
                <w:sz w:val="26"/>
                <w:szCs w:val="26"/>
                <w:lang w:val="en-GB"/>
              </w:rPr>
              <w:t>2.</w:t>
            </w:r>
          </w:p>
        </w:tc>
        <w:tc>
          <w:tcPr>
            <w:tcW w:w="7869" w:type="dxa"/>
            <w:tcBorders>
              <w:left w:val="nil"/>
            </w:tcBorders>
          </w:tcPr>
          <w:p w14:paraId="34CA7DD2" w14:textId="0063E5DA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  <w:bookmarkStart w:id="0" w:name="_GoBack"/>
            <w:bookmarkEnd w:id="0"/>
          </w:p>
        </w:tc>
      </w:tr>
      <w:tr w:rsidR="00B52E4D" w14:paraId="67AA7AA7" w14:textId="77777777" w:rsidTr="00A0015E">
        <w:trPr>
          <w:trHeight w:val="610"/>
        </w:trPr>
        <w:tc>
          <w:tcPr>
            <w:tcW w:w="631" w:type="dxa"/>
            <w:tcBorders>
              <w:top w:val="nil"/>
              <w:bottom w:val="nil"/>
              <w:right w:val="nil"/>
            </w:tcBorders>
          </w:tcPr>
          <w:p w14:paraId="437728D5" w14:textId="77777777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  <w:r>
              <w:rPr>
                <w:rFonts w:hint="eastAsia"/>
                <w:color w:val="auto"/>
                <w:sz w:val="26"/>
                <w:szCs w:val="26"/>
                <w:lang w:val="en-GB"/>
              </w:rPr>
              <w:t>3.</w:t>
            </w:r>
          </w:p>
        </w:tc>
        <w:tc>
          <w:tcPr>
            <w:tcW w:w="7869" w:type="dxa"/>
            <w:tcBorders>
              <w:left w:val="nil"/>
            </w:tcBorders>
          </w:tcPr>
          <w:p w14:paraId="4D664679" w14:textId="137599F0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</w:p>
        </w:tc>
      </w:tr>
      <w:tr w:rsidR="00B52E4D" w14:paraId="285F2A35" w14:textId="77777777" w:rsidTr="00A0015E">
        <w:trPr>
          <w:trHeight w:val="610"/>
        </w:trPr>
        <w:tc>
          <w:tcPr>
            <w:tcW w:w="631" w:type="dxa"/>
            <w:tcBorders>
              <w:top w:val="nil"/>
              <w:bottom w:val="nil"/>
              <w:right w:val="nil"/>
            </w:tcBorders>
          </w:tcPr>
          <w:p w14:paraId="12304BB0" w14:textId="77777777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  <w:r>
              <w:rPr>
                <w:rFonts w:hint="eastAsia"/>
                <w:color w:val="auto"/>
                <w:sz w:val="26"/>
                <w:szCs w:val="26"/>
                <w:lang w:val="en-GB"/>
              </w:rPr>
              <w:t>4.</w:t>
            </w:r>
          </w:p>
        </w:tc>
        <w:tc>
          <w:tcPr>
            <w:tcW w:w="7869" w:type="dxa"/>
            <w:tcBorders>
              <w:left w:val="nil"/>
            </w:tcBorders>
          </w:tcPr>
          <w:p w14:paraId="61D44B71" w14:textId="219F5971" w:rsidR="00B52E4D" w:rsidRDefault="00B52E4D" w:rsidP="00A0015E">
            <w:pPr>
              <w:pStyle w:val="ac"/>
              <w:tabs>
                <w:tab w:val="left" w:pos="3225"/>
              </w:tabs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</w:p>
        </w:tc>
      </w:tr>
      <w:tr w:rsidR="00B52E4D" w14:paraId="75A5FFEB" w14:textId="77777777" w:rsidTr="00A0015E">
        <w:trPr>
          <w:trHeight w:val="610"/>
        </w:trPr>
        <w:tc>
          <w:tcPr>
            <w:tcW w:w="631" w:type="dxa"/>
            <w:tcBorders>
              <w:top w:val="nil"/>
              <w:bottom w:val="nil"/>
              <w:right w:val="nil"/>
            </w:tcBorders>
          </w:tcPr>
          <w:p w14:paraId="65E30C44" w14:textId="77777777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  <w:r>
              <w:rPr>
                <w:rFonts w:hint="eastAsia"/>
                <w:color w:val="auto"/>
                <w:sz w:val="26"/>
                <w:szCs w:val="26"/>
                <w:lang w:val="en-GB"/>
              </w:rPr>
              <w:t>5.</w:t>
            </w:r>
          </w:p>
        </w:tc>
        <w:tc>
          <w:tcPr>
            <w:tcW w:w="7869" w:type="dxa"/>
            <w:tcBorders>
              <w:left w:val="nil"/>
            </w:tcBorders>
          </w:tcPr>
          <w:p w14:paraId="525A84D0" w14:textId="7937104E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</w:p>
        </w:tc>
      </w:tr>
      <w:tr w:rsidR="00B52E4D" w14:paraId="501AB433" w14:textId="77777777" w:rsidTr="00A0015E">
        <w:trPr>
          <w:trHeight w:val="610"/>
        </w:trPr>
        <w:tc>
          <w:tcPr>
            <w:tcW w:w="631" w:type="dxa"/>
            <w:tcBorders>
              <w:top w:val="nil"/>
              <w:bottom w:val="nil"/>
              <w:right w:val="nil"/>
            </w:tcBorders>
          </w:tcPr>
          <w:p w14:paraId="7C57CAD6" w14:textId="77777777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  <w:r>
              <w:rPr>
                <w:rFonts w:hint="eastAsia"/>
                <w:color w:val="auto"/>
                <w:sz w:val="26"/>
                <w:szCs w:val="26"/>
                <w:lang w:val="en-GB"/>
              </w:rPr>
              <w:t>6.</w:t>
            </w:r>
          </w:p>
        </w:tc>
        <w:tc>
          <w:tcPr>
            <w:tcW w:w="7869" w:type="dxa"/>
            <w:tcBorders>
              <w:left w:val="nil"/>
            </w:tcBorders>
          </w:tcPr>
          <w:p w14:paraId="4F0D664F" w14:textId="507984F5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</w:p>
        </w:tc>
      </w:tr>
      <w:tr w:rsidR="00B52E4D" w14:paraId="08298851" w14:textId="77777777" w:rsidTr="00A0015E">
        <w:trPr>
          <w:trHeight w:val="610"/>
        </w:trPr>
        <w:tc>
          <w:tcPr>
            <w:tcW w:w="631" w:type="dxa"/>
            <w:tcBorders>
              <w:top w:val="nil"/>
              <w:bottom w:val="nil"/>
              <w:right w:val="nil"/>
            </w:tcBorders>
          </w:tcPr>
          <w:p w14:paraId="2B7FD7A7" w14:textId="77777777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  <w:r>
              <w:rPr>
                <w:rFonts w:hint="eastAsia"/>
                <w:color w:val="auto"/>
                <w:sz w:val="26"/>
                <w:szCs w:val="26"/>
                <w:lang w:val="en-GB"/>
              </w:rPr>
              <w:t>7.</w:t>
            </w:r>
          </w:p>
        </w:tc>
        <w:tc>
          <w:tcPr>
            <w:tcW w:w="7869" w:type="dxa"/>
            <w:tcBorders>
              <w:left w:val="nil"/>
              <w:bottom w:val="single" w:sz="4" w:space="0" w:color="auto"/>
            </w:tcBorders>
          </w:tcPr>
          <w:p w14:paraId="6280F450" w14:textId="60EE9853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</w:p>
        </w:tc>
      </w:tr>
      <w:tr w:rsidR="00B52E4D" w14:paraId="55C22E68" w14:textId="77777777" w:rsidTr="00A0015E">
        <w:trPr>
          <w:trHeight w:val="610"/>
        </w:trPr>
        <w:tc>
          <w:tcPr>
            <w:tcW w:w="631" w:type="dxa"/>
            <w:tcBorders>
              <w:top w:val="nil"/>
              <w:bottom w:val="nil"/>
              <w:right w:val="nil"/>
            </w:tcBorders>
          </w:tcPr>
          <w:p w14:paraId="3C5F4A71" w14:textId="77777777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  <w:r>
              <w:rPr>
                <w:rFonts w:hint="eastAsia"/>
                <w:color w:val="auto"/>
                <w:sz w:val="26"/>
                <w:szCs w:val="26"/>
                <w:lang w:val="en-GB"/>
              </w:rPr>
              <w:t>8.</w:t>
            </w:r>
          </w:p>
        </w:tc>
        <w:tc>
          <w:tcPr>
            <w:tcW w:w="786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B7A1AD" w14:textId="3C568284" w:rsidR="00B52E4D" w:rsidRDefault="00B52E4D" w:rsidP="00413A30">
            <w:pPr>
              <w:pStyle w:val="ac"/>
              <w:overflowPunct w:val="0"/>
              <w:ind w:firstLineChars="0" w:firstLine="0"/>
              <w:rPr>
                <w:color w:val="auto"/>
                <w:sz w:val="26"/>
                <w:szCs w:val="26"/>
                <w:lang w:val="en-GB"/>
              </w:rPr>
            </w:pPr>
          </w:p>
        </w:tc>
      </w:tr>
    </w:tbl>
    <w:p w14:paraId="53BC1AC2" w14:textId="77777777" w:rsidR="009F0DA3" w:rsidRDefault="009F0DA3" w:rsidP="009F0DA3">
      <w:pPr>
        <w:pStyle w:val="a3"/>
        <w:tabs>
          <w:tab w:val="clear" w:pos="4153"/>
          <w:tab w:val="clear" w:pos="8306"/>
        </w:tabs>
        <w:overflowPunct w:val="0"/>
        <w:spacing w:before="200" w:after="120" w:line="0" w:lineRule="atLeast"/>
        <w:ind w:leftChars="-354" w:hangingChars="327" w:hanging="850"/>
        <w:rPr>
          <w:rFonts w:ascii="標楷體" w:eastAsia="標楷體" w:hAnsi="標楷體" w:cs="華康中黑體"/>
          <w:spacing w:val="10"/>
          <w:sz w:val="24"/>
          <w:szCs w:val="24"/>
        </w:rPr>
      </w:pPr>
    </w:p>
    <w:p w14:paraId="725B711F" w14:textId="77777777" w:rsidR="009F0DA3" w:rsidRPr="00AD03F0" w:rsidRDefault="009F0DA3" w:rsidP="009F0DA3">
      <w:pPr>
        <w:pStyle w:val="a3"/>
        <w:tabs>
          <w:tab w:val="clear" w:pos="4153"/>
          <w:tab w:val="clear" w:pos="8306"/>
        </w:tabs>
        <w:overflowPunct w:val="0"/>
        <w:spacing w:before="200" w:after="120" w:line="0" w:lineRule="atLeast"/>
        <w:rPr>
          <w:rFonts w:eastAsia="華康中黑體" w:cs="華康中黑體"/>
          <w:b/>
          <w:spacing w:val="22"/>
          <w:sz w:val="28"/>
          <w:szCs w:val="28"/>
        </w:rPr>
      </w:pPr>
      <w:r w:rsidRPr="00AD03F0">
        <w:rPr>
          <w:rFonts w:ascii="標楷體" w:eastAsia="標楷體" w:hAnsi="標楷體" w:cs="華康中黑體" w:hint="eastAsia"/>
          <w:b/>
          <w:spacing w:val="10"/>
          <w:sz w:val="28"/>
          <w:szCs w:val="28"/>
        </w:rPr>
        <w:t>參加者資料</w:t>
      </w:r>
      <w:r w:rsidRPr="00AD03F0">
        <w:rPr>
          <w:rFonts w:ascii="標楷體" w:eastAsia="標楷體" w:hAnsi="標楷體" w:cs="華康中黑體" w:hint="eastAsia"/>
          <w:b/>
          <w:spacing w:val="10"/>
          <w:sz w:val="28"/>
          <w:szCs w:val="28"/>
          <w:lang w:eastAsia="zh-HK"/>
        </w:rPr>
        <w:t>：</w:t>
      </w:r>
    </w:p>
    <w:tbl>
      <w:tblPr>
        <w:tblW w:w="850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835"/>
        <w:gridCol w:w="4536"/>
      </w:tblGrid>
      <w:tr w:rsidR="009F0DA3" w:rsidRPr="00AD03F0" w14:paraId="38787956" w14:textId="77777777" w:rsidTr="00DD3D73">
        <w:trPr>
          <w:cantSplit/>
        </w:trPr>
        <w:tc>
          <w:tcPr>
            <w:tcW w:w="1134" w:type="dxa"/>
          </w:tcPr>
          <w:p w14:paraId="390F9AA3" w14:textId="77777777" w:rsidR="009F0DA3" w:rsidRPr="00AD03F0" w:rsidRDefault="009F0DA3" w:rsidP="00DD3D73">
            <w:pPr>
              <w:overflowPunct w:val="0"/>
              <w:spacing w:line="440" w:lineRule="exact"/>
              <w:rPr>
                <w:rFonts w:ascii="標楷體" w:eastAsia="標楷體" w:hAnsi="標楷體"/>
                <w:spacing w:val="30"/>
                <w:sz w:val="26"/>
                <w:szCs w:val="26"/>
              </w:rPr>
            </w:pPr>
            <w:r w:rsidRPr="00AD03F0">
              <w:rPr>
                <w:rFonts w:ascii="標楷體" w:eastAsia="標楷體" w:hAnsi="標楷體" w:hint="eastAsia"/>
                <w:spacing w:val="30"/>
                <w:sz w:val="26"/>
                <w:szCs w:val="26"/>
              </w:rPr>
              <w:t>姓名：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6AC3A1B" w14:textId="28553367" w:rsidR="009F0DA3" w:rsidRPr="006B1311" w:rsidRDefault="009F0DA3" w:rsidP="00DD3D73">
            <w:pPr>
              <w:overflowPunct w:val="0"/>
              <w:spacing w:line="440" w:lineRule="exact"/>
              <w:rPr>
                <w:rFonts w:hint="eastAsia"/>
                <w:spacing w:val="30"/>
                <w:sz w:val="26"/>
                <w:szCs w:val="26"/>
              </w:rPr>
            </w:pPr>
          </w:p>
        </w:tc>
        <w:tc>
          <w:tcPr>
            <w:tcW w:w="4536" w:type="dxa"/>
          </w:tcPr>
          <w:p w14:paraId="383DDDF3" w14:textId="77777777" w:rsidR="009F0DA3" w:rsidRPr="006B1311" w:rsidRDefault="009F0DA3" w:rsidP="00DD3D73">
            <w:pPr>
              <w:overflowPunct w:val="0"/>
              <w:spacing w:line="440" w:lineRule="exact"/>
              <w:rPr>
                <w:rFonts w:ascii="標楷體" w:eastAsia="標楷體" w:hAnsi="標楷體"/>
                <w:spacing w:val="30"/>
                <w:sz w:val="26"/>
                <w:szCs w:val="26"/>
              </w:rPr>
            </w:pPr>
            <w:r w:rsidRPr="006B1311">
              <w:rPr>
                <w:rFonts w:ascii="標楷體" w:eastAsia="標楷體" w:hAnsi="標楷體" w:hint="eastAsia"/>
                <w:spacing w:val="30"/>
                <w:sz w:val="26"/>
                <w:szCs w:val="26"/>
              </w:rPr>
              <w:t>先生／女士（請刪去不適用者）</w:t>
            </w:r>
          </w:p>
        </w:tc>
      </w:tr>
      <w:tr w:rsidR="009F0DA3" w:rsidRPr="00D4301D" w14:paraId="30C42244" w14:textId="77777777" w:rsidTr="00B52E4D">
        <w:tc>
          <w:tcPr>
            <w:tcW w:w="1134" w:type="dxa"/>
          </w:tcPr>
          <w:p w14:paraId="4CBA758C" w14:textId="348270AB" w:rsidR="009F0DA3" w:rsidRPr="00AD03F0" w:rsidRDefault="00EB6B6D" w:rsidP="00DD3D73">
            <w:pPr>
              <w:overflowPunct w:val="0"/>
              <w:spacing w:line="440" w:lineRule="exact"/>
              <w:rPr>
                <w:rFonts w:ascii="標楷體" w:eastAsia="標楷體" w:hAnsi="標楷體"/>
                <w:spacing w:val="3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pacing w:val="30"/>
                <w:sz w:val="26"/>
                <w:szCs w:val="26"/>
                <w:lang w:eastAsia="zh-HK"/>
              </w:rPr>
              <w:t>部門</w:t>
            </w:r>
            <w:r w:rsidRPr="00AD03F0">
              <w:rPr>
                <w:rFonts w:ascii="標楷體" w:eastAsia="標楷體" w:hAnsi="標楷體" w:hint="eastAsia"/>
                <w:spacing w:val="30"/>
                <w:sz w:val="26"/>
                <w:szCs w:val="26"/>
              </w:rPr>
              <w:t>：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283C6A3B" w14:textId="6BF718BA" w:rsidR="009F0DA3" w:rsidRPr="006B1311" w:rsidRDefault="009F0DA3" w:rsidP="00DD3D73">
            <w:pPr>
              <w:overflowPunct w:val="0"/>
              <w:spacing w:line="440" w:lineRule="exact"/>
              <w:rPr>
                <w:rFonts w:hint="eastAsia"/>
                <w:spacing w:val="30"/>
                <w:sz w:val="26"/>
                <w:szCs w:val="26"/>
              </w:rPr>
            </w:pPr>
          </w:p>
        </w:tc>
      </w:tr>
      <w:tr w:rsidR="00EB6B6D" w:rsidRPr="00D4301D" w14:paraId="50942BA7" w14:textId="77777777" w:rsidTr="00B52E4D">
        <w:tc>
          <w:tcPr>
            <w:tcW w:w="1134" w:type="dxa"/>
          </w:tcPr>
          <w:p w14:paraId="2D6E6B15" w14:textId="31F3386A" w:rsidR="00EB6B6D" w:rsidRDefault="00EB6B6D" w:rsidP="00DD3D73">
            <w:pPr>
              <w:overflowPunct w:val="0"/>
              <w:spacing w:line="440" w:lineRule="exact"/>
              <w:rPr>
                <w:rFonts w:ascii="標楷體" w:eastAsia="標楷體" w:hAnsi="標楷體"/>
                <w:spacing w:val="30"/>
                <w:sz w:val="26"/>
                <w:szCs w:val="26"/>
                <w:lang w:eastAsia="zh-HK"/>
              </w:rPr>
            </w:pPr>
            <w:r w:rsidRPr="005F0A15">
              <w:rPr>
                <w:rFonts w:ascii="標楷體" w:eastAsia="標楷體" w:hAnsi="標楷體" w:hint="eastAsia"/>
                <w:spacing w:val="30"/>
                <w:sz w:val="26"/>
                <w:szCs w:val="26"/>
                <w:lang w:eastAsia="zh-HK"/>
              </w:rPr>
              <w:t>職位</w:t>
            </w:r>
            <w:r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：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000EBDCE" w14:textId="3717728A" w:rsidR="00EB6B6D" w:rsidRPr="006B1311" w:rsidRDefault="00EB6B6D" w:rsidP="00DD3D73">
            <w:pPr>
              <w:overflowPunct w:val="0"/>
              <w:spacing w:line="440" w:lineRule="exact"/>
              <w:rPr>
                <w:rFonts w:hint="eastAsia"/>
                <w:spacing w:val="30"/>
                <w:sz w:val="26"/>
                <w:szCs w:val="26"/>
              </w:rPr>
            </w:pPr>
          </w:p>
        </w:tc>
      </w:tr>
      <w:tr w:rsidR="00EB6B6D" w:rsidRPr="00D4301D" w14:paraId="0B18562C" w14:textId="77777777" w:rsidTr="00B52E4D">
        <w:tc>
          <w:tcPr>
            <w:tcW w:w="1134" w:type="dxa"/>
          </w:tcPr>
          <w:p w14:paraId="73F1B107" w14:textId="0738B773" w:rsidR="00EB6B6D" w:rsidRDefault="00EB6B6D" w:rsidP="00DD3D73">
            <w:pPr>
              <w:overflowPunct w:val="0"/>
              <w:spacing w:line="440" w:lineRule="exact"/>
              <w:rPr>
                <w:rFonts w:ascii="標楷體" w:eastAsia="標楷體" w:hAnsi="標楷體"/>
                <w:spacing w:val="3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spacing w:val="30"/>
                <w:sz w:val="26"/>
                <w:szCs w:val="26"/>
                <w:lang w:eastAsia="zh-HK"/>
              </w:rPr>
              <w:t>電話</w:t>
            </w:r>
            <w:r w:rsidRPr="00AD03F0">
              <w:rPr>
                <w:rFonts w:ascii="標楷體" w:eastAsia="標楷體" w:hAnsi="標楷體" w:hint="eastAsia"/>
                <w:spacing w:val="30"/>
                <w:sz w:val="26"/>
                <w:szCs w:val="26"/>
              </w:rPr>
              <w:t>：</w:t>
            </w:r>
          </w:p>
        </w:tc>
        <w:tc>
          <w:tcPr>
            <w:tcW w:w="7371" w:type="dxa"/>
            <w:gridSpan w:val="2"/>
            <w:tcBorders>
              <w:bottom w:val="single" w:sz="4" w:space="0" w:color="auto"/>
            </w:tcBorders>
          </w:tcPr>
          <w:p w14:paraId="1A215075" w14:textId="1E26ADDC" w:rsidR="00EB6B6D" w:rsidRPr="006B1311" w:rsidRDefault="00EB6B6D" w:rsidP="00DD3D73">
            <w:pPr>
              <w:overflowPunct w:val="0"/>
              <w:spacing w:line="440" w:lineRule="exact"/>
              <w:rPr>
                <w:rFonts w:hint="eastAsia"/>
                <w:spacing w:val="30"/>
                <w:sz w:val="26"/>
                <w:szCs w:val="26"/>
              </w:rPr>
            </w:pPr>
          </w:p>
        </w:tc>
      </w:tr>
      <w:tr w:rsidR="009F0DA3" w:rsidRPr="00D4301D" w14:paraId="3017CE17" w14:textId="77777777" w:rsidTr="00B52E4D">
        <w:trPr>
          <w:trHeight w:val="53"/>
        </w:trPr>
        <w:tc>
          <w:tcPr>
            <w:tcW w:w="1134" w:type="dxa"/>
          </w:tcPr>
          <w:p w14:paraId="6F635375" w14:textId="77777777" w:rsidR="009F0DA3" w:rsidRDefault="009F0DA3" w:rsidP="00DD3D73">
            <w:pPr>
              <w:overflowPunct w:val="0"/>
              <w:spacing w:line="440" w:lineRule="exact"/>
              <w:rPr>
                <w:rFonts w:ascii="標楷體" w:eastAsia="標楷體" w:hAnsi="標楷體"/>
                <w:spacing w:val="30"/>
                <w:sz w:val="26"/>
                <w:szCs w:val="26"/>
                <w:lang w:eastAsia="zh-HK"/>
              </w:rPr>
            </w:pPr>
            <w:r>
              <w:rPr>
                <w:rFonts w:ascii="標楷體" w:eastAsia="標楷體" w:hAnsi="標楷體" w:hint="eastAsia"/>
                <w:spacing w:val="30"/>
                <w:sz w:val="26"/>
                <w:szCs w:val="26"/>
              </w:rPr>
              <w:t>電</w:t>
            </w:r>
            <w:r>
              <w:rPr>
                <w:rFonts w:ascii="標楷體" w:eastAsia="標楷體" w:hAnsi="標楷體" w:hint="eastAsia"/>
                <w:spacing w:val="30"/>
                <w:sz w:val="26"/>
                <w:szCs w:val="26"/>
                <w:lang w:eastAsia="zh-HK"/>
              </w:rPr>
              <w:t>郵</w:t>
            </w:r>
            <w:r w:rsidRPr="00AD03F0">
              <w:rPr>
                <w:rFonts w:ascii="標楷體" w:eastAsia="標楷體" w:hAnsi="標楷體" w:hint="eastAsia"/>
                <w:spacing w:val="30"/>
                <w:sz w:val="26"/>
                <w:szCs w:val="26"/>
              </w:rPr>
              <w:t>：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597A7" w14:textId="01880937" w:rsidR="009F0DA3" w:rsidRDefault="009F0DA3" w:rsidP="00DD3D73">
            <w:pPr>
              <w:overflowPunct w:val="0"/>
              <w:spacing w:line="440" w:lineRule="exact"/>
              <w:rPr>
                <w:spacing w:val="30"/>
                <w:sz w:val="26"/>
                <w:szCs w:val="26"/>
              </w:rPr>
            </w:pPr>
          </w:p>
        </w:tc>
      </w:tr>
    </w:tbl>
    <w:p w14:paraId="1C4A1BD4" w14:textId="77777777" w:rsidR="009F0DA3" w:rsidRDefault="009F0DA3" w:rsidP="009F0DA3"/>
    <w:sectPr w:rsidR="009F0DA3" w:rsidSect="00614E29">
      <w:pgSz w:w="11906" w:h="16838"/>
      <w:pgMar w:top="1134" w:right="1559" w:bottom="1134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FC6A4" w14:textId="77777777" w:rsidR="00DA58B4" w:rsidRDefault="00DA58B4">
      <w:r>
        <w:separator/>
      </w:r>
    </w:p>
  </w:endnote>
  <w:endnote w:type="continuationSeparator" w:id="0">
    <w:p w14:paraId="3D24A63D" w14:textId="77777777" w:rsidR="00DA58B4" w:rsidRDefault="00DA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中國龍古印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華康中黑體"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302DC2" w14:textId="77777777" w:rsidR="00DA58B4" w:rsidRDefault="00DA58B4">
      <w:r>
        <w:separator/>
      </w:r>
    </w:p>
  </w:footnote>
  <w:footnote w:type="continuationSeparator" w:id="0">
    <w:p w14:paraId="16377F52" w14:textId="77777777" w:rsidR="00DA58B4" w:rsidRDefault="00DA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1662"/>
    <w:multiLevelType w:val="multilevel"/>
    <w:tmpl w:val="AB544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034808"/>
    <w:multiLevelType w:val="hybridMultilevel"/>
    <w:tmpl w:val="012C4C9C"/>
    <w:lvl w:ilvl="0" w:tplc="99E09EAE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9653678"/>
    <w:multiLevelType w:val="multilevel"/>
    <w:tmpl w:val="90326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95815"/>
    <w:multiLevelType w:val="hybridMultilevel"/>
    <w:tmpl w:val="40D21A7A"/>
    <w:lvl w:ilvl="0" w:tplc="1676E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135F9E"/>
    <w:multiLevelType w:val="hybridMultilevel"/>
    <w:tmpl w:val="93D84E2A"/>
    <w:lvl w:ilvl="0" w:tplc="6E841E2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C8"/>
    <w:rsid w:val="00001B13"/>
    <w:rsid w:val="00002AFD"/>
    <w:rsid w:val="0000735E"/>
    <w:rsid w:val="0001096A"/>
    <w:rsid w:val="00012E7F"/>
    <w:rsid w:val="00012EFD"/>
    <w:rsid w:val="00014694"/>
    <w:rsid w:val="00014EF4"/>
    <w:rsid w:val="00021A76"/>
    <w:rsid w:val="00021C4C"/>
    <w:rsid w:val="00021EED"/>
    <w:rsid w:val="00024FAE"/>
    <w:rsid w:val="000309A7"/>
    <w:rsid w:val="00030C6E"/>
    <w:rsid w:val="00030FA8"/>
    <w:rsid w:val="00030FD8"/>
    <w:rsid w:val="00032B91"/>
    <w:rsid w:val="00032E11"/>
    <w:rsid w:val="000335EB"/>
    <w:rsid w:val="000340F4"/>
    <w:rsid w:val="0003437A"/>
    <w:rsid w:val="000347A8"/>
    <w:rsid w:val="000356E9"/>
    <w:rsid w:val="00036B6C"/>
    <w:rsid w:val="00041D02"/>
    <w:rsid w:val="00041D49"/>
    <w:rsid w:val="00042BCF"/>
    <w:rsid w:val="000458F0"/>
    <w:rsid w:val="00046B2B"/>
    <w:rsid w:val="00047D85"/>
    <w:rsid w:val="00050AAE"/>
    <w:rsid w:val="00052CD3"/>
    <w:rsid w:val="000551CA"/>
    <w:rsid w:val="00055E50"/>
    <w:rsid w:val="00057C97"/>
    <w:rsid w:val="00060038"/>
    <w:rsid w:val="00060423"/>
    <w:rsid w:val="00060515"/>
    <w:rsid w:val="000629BA"/>
    <w:rsid w:val="00062EB3"/>
    <w:rsid w:val="00064206"/>
    <w:rsid w:val="00064E89"/>
    <w:rsid w:val="00066D95"/>
    <w:rsid w:val="00067555"/>
    <w:rsid w:val="00070229"/>
    <w:rsid w:val="00070519"/>
    <w:rsid w:val="000736DD"/>
    <w:rsid w:val="00073A73"/>
    <w:rsid w:val="00073EE0"/>
    <w:rsid w:val="0007459C"/>
    <w:rsid w:val="00075241"/>
    <w:rsid w:val="00075F9C"/>
    <w:rsid w:val="00077302"/>
    <w:rsid w:val="000774BF"/>
    <w:rsid w:val="00080C0B"/>
    <w:rsid w:val="000815B7"/>
    <w:rsid w:val="00081DF9"/>
    <w:rsid w:val="00083434"/>
    <w:rsid w:val="0008457B"/>
    <w:rsid w:val="000859BE"/>
    <w:rsid w:val="00085A6B"/>
    <w:rsid w:val="00090082"/>
    <w:rsid w:val="0009152D"/>
    <w:rsid w:val="00091874"/>
    <w:rsid w:val="00091916"/>
    <w:rsid w:val="00092298"/>
    <w:rsid w:val="000925D5"/>
    <w:rsid w:val="000932D2"/>
    <w:rsid w:val="00094DE0"/>
    <w:rsid w:val="000959F2"/>
    <w:rsid w:val="00095F81"/>
    <w:rsid w:val="000A06FA"/>
    <w:rsid w:val="000A0CA7"/>
    <w:rsid w:val="000A2403"/>
    <w:rsid w:val="000A2434"/>
    <w:rsid w:val="000A4BC1"/>
    <w:rsid w:val="000A5486"/>
    <w:rsid w:val="000B1277"/>
    <w:rsid w:val="000B1A15"/>
    <w:rsid w:val="000B21BB"/>
    <w:rsid w:val="000B2E05"/>
    <w:rsid w:val="000B4627"/>
    <w:rsid w:val="000B4C8F"/>
    <w:rsid w:val="000B518D"/>
    <w:rsid w:val="000C0820"/>
    <w:rsid w:val="000C19EF"/>
    <w:rsid w:val="000C1FA1"/>
    <w:rsid w:val="000C2B5F"/>
    <w:rsid w:val="000C2F08"/>
    <w:rsid w:val="000C4A3A"/>
    <w:rsid w:val="000C4F52"/>
    <w:rsid w:val="000C54AB"/>
    <w:rsid w:val="000C7A1E"/>
    <w:rsid w:val="000D0E98"/>
    <w:rsid w:val="000D11F8"/>
    <w:rsid w:val="000D2561"/>
    <w:rsid w:val="000D467A"/>
    <w:rsid w:val="000D6470"/>
    <w:rsid w:val="000D6608"/>
    <w:rsid w:val="000D67F3"/>
    <w:rsid w:val="000D6941"/>
    <w:rsid w:val="000D69D7"/>
    <w:rsid w:val="000D6E55"/>
    <w:rsid w:val="000D72C8"/>
    <w:rsid w:val="000E31C4"/>
    <w:rsid w:val="000E5171"/>
    <w:rsid w:val="000F0266"/>
    <w:rsid w:val="000F1035"/>
    <w:rsid w:val="000F2BDB"/>
    <w:rsid w:val="000F37BD"/>
    <w:rsid w:val="000F4572"/>
    <w:rsid w:val="000F56F0"/>
    <w:rsid w:val="000F63FB"/>
    <w:rsid w:val="000F6DD1"/>
    <w:rsid w:val="000F766F"/>
    <w:rsid w:val="00105B39"/>
    <w:rsid w:val="0010707D"/>
    <w:rsid w:val="00110D91"/>
    <w:rsid w:val="0011130D"/>
    <w:rsid w:val="00112B6F"/>
    <w:rsid w:val="001153E0"/>
    <w:rsid w:val="001157D4"/>
    <w:rsid w:val="00117807"/>
    <w:rsid w:val="00120AF0"/>
    <w:rsid w:val="00121DBB"/>
    <w:rsid w:val="00123BD9"/>
    <w:rsid w:val="00124548"/>
    <w:rsid w:val="00125B8D"/>
    <w:rsid w:val="00127321"/>
    <w:rsid w:val="00130F8E"/>
    <w:rsid w:val="00132AE2"/>
    <w:rsid w:val="00135C06"/>
    <w:rsid w:val="0013681D"/>
    <w:rsid w:val="0013798A"/>
    <w:rsid w:val="00137B37"/>
    <w:rsid w:val="00142A7F"/>
    <w:rsid w:val="00143578"/>
    <w:rsid w:val="001439BF"/>
    <w:rsid w:val="00146149"/>
    <w:rsid w:val="00150110"/>
    <w:rsid w:val="00151442"/>
    <w:rsid w:val="0015768B"/>
    <w:rsid w:val="0016049B"/>
    <w:rsid w:val="00161A14"/>
    <w:rsid w:val="00163E04"/>
    <w:rsid w:val="001667D5"/>
    <w:rsid w:val="00167E43"/>
    <w:rsid w:val="001724C9"/>
    <w:rsid w:val="0017273A"/>
    <w:rsid w:val="00172851"/>
    <w:rsid w:val="001753E5"/>
    <w:rsid w:val="00176A3B"/>
    <w:rsid w:val="00177C63"/>
    <w:rsid w:val="001802FA"/>
    <w:rsid w:val="001814E8"/>
    <w:rsid w:val="0018193A"/>
    <w:rsid w:val="0018360D"/>
    <w:rsid w:val="00186E16"/>
    <w:rsid w:val="00187CE6"/>
    <w:rsid w:val="00190D80"/>
    <w:rsid w:val="00194F84"/>
    <w:rsid w:val="001957CC"/>
    <w:rsid w:val="00195AB6"/>
    <w:rsid w:val="00195F88"/>
    <w:rsid w:val="00196FB8"/>
    <w:rsid w:val="001A1489"/>
    <w:rsid w:val="001A2C7F"/>
    <w:rsid w:val="001A4BBE"/>
    <w:rsid w:val="001A6AC8"/>
    <w:rsid w:val="001B0251"/>
    <w:rsid w:val="001B2C04"/>
    <w:rsid w:val="001B348A"/>
    <w:rsid w:val="001B5316"/>
    <w:rsid w:val="001C0A36"/>
    <w:rsid w:val="001C0C92"/>
    <w:rsid w:val="001C1067"/>
    <w:rsid w:val="001C1F36"/>
    <w:rsid w:val="001C3F69"/>
    <w:rsid w:val="001C458F"/>
    <w:rsid w:val="001C4912"/>
    <w:rsid w:val="001C5EA6"/>
    <w:rsid w:val="001C602C"/>
    <w:rsid w:val="001C6A58"/>
    <w:rsid w:val="001C7AC6"/>
    <w:rsid w:val="001C7ED6"/>
    <w:rsid w:val="001D29BD"/>
    <w:rsid w:val="001D5286"/>
    <w:rsid w:val="001D55F5"/>
    <w:rsid w:val="001E0020"/>
    <w:rsid w:val="001E208B"/>
    <w:rsid w:val="001E4136"/>
    <w:rsid w:val="001E4354"/>
    <w:rsid w:val="001E74BD"/>
    <w:rsid w:val="001F1583"/>
    <w:rsid w:val="001F214F"/>
    <w:rsid w:val="001F34A1"/>
    <w:rsid w:val="001F42E9"/>
    <w:rsid w:val="001F44CF"/>
    <w:rsid w:val="001F694A"/>
    <w:rsid w:val="00201E87"/>
    <w:rsid w:val="0020587F"/>
    <w:rsid w:val="00205A9B"/>
    <w:rsid w:val="002066D7"/>
    <w:rsid w:val="00206E72"/>
    <w:rsid w:val="00211C3F"/>
    <w:rsid w:val="00211F24"/>
    <w:rsid w:val="00212825"/>
    <w:rsid w:val="00212AA4"/>
    <w:rsid w:val="002130A4"/>
    <w:rsid w:val="00214B42"/>
    <w:rsid w:val="00214CEA"/>
    <w:rsid w:val="00217530"/>
    <w:rsid w:val="002222F0"/>
    <w:rsid w:val="00223183"/>
    <w:rsid w:val="002239B1"/>
    <w:rsid w:val="00224160"/>
    <w:rsid w:val="0022520F"/>
    <w:rsid w:val="00227270"/>
    <w:rsid w:val="0023131F"/>
    <w:rsid w:val="0023347C"/>
    <w:rsid w:val="00237DD3"/>
    <w:rsid w:val="0024018C"/>
    <w:rsid w:val="00240EC0"/>
    <w:rsid w:val="0024114B"/>
    <w:rsid w:val="002436CC"/>
    <w:rsid w:val="00244917"/>
    <w:rsid w:val="00245E91"/>
    <w:rsid w:val="00246096"/>
    <w:rsid w:val="00247C1D"/>
    <w:rsid w:val="002500CC"/>
    <w:rsid w:val="00250933"/>
    <w:rsid w:val="00251B56"/>
    <w:rsid w:val="00251D22"/>
    <w:rsid w:val="00251D25"/>
    <w:rsid w:val="0025285F"/>
    <w:rsid w:val="00254A06"/>
    <w:rsid w:val="00255927"/>
    <w:rsid w:val="0025660F"/>
    <w:rsid w:val="002567E3"/>
    <w:rsid w:val="00257211"/>
    <w:rsid w:val="002577F1"/>
    <w:rsid w:val="00260BA7"/>
    <w:rsid w:val="0026430C"/>
    <w:rsid w:val="002647F4"/>
    <w:rsid w:val="00265247"/>
    <w:rsid w:val="00266ED3"/>
    <w:rsid w:val="00266F69"/>
    <w:rsid w:val="00270FFA"/>
    <w:rsid w:val="00271850"/>
    <w:rsid w:val="002746CB"/>
    <w:rsid w:val="00282252"/>
    <w:rsid w:val="00282B6D"/>
    <w:rsid w:val="00286C04"/>
    <w:rsid w:val="00287405"/>
    <w:rsid w:val="00287A28"/>
    <w:rsid w:val="00287FB8"/>
    <w:rsid w:val="00292400"/>
    <w:rsid w:val="00293230"/>
    <w:rsid w:val="00293799"/>
    <w:rsid w:val="00294EA7"/>
    <w:rsid w:val="002965B9"/>
    <w:rsid w:val="002966D0"/>
    <w:rsid w:val="002A3181"/>
    <w:rsid w:val="002A7007"/>
    <w:rsid w:val="002A7026"/>
    <w:rsid w:val="002B091A"/>
    <w:rsid w:val="002B0ED9"/>
    <w:rsid w:val="002B0F61"/>
    <w:rsid w:val="002B1672"/>
    <w:rsid w:val="002B59C4"/>
    <w:rsid w:val="002B7F01"/>
    <w:rsid w:val="002C1164"/>
    <w:rsid w:val="002D0B05"/>
    <w:rsid w:val="002D15A4"/>
    <w:rsid w:val="002D1F8F"/>
    <w:rsid w:val="002D221B"/>
    <w:rsid w:val="002D25EC"/>
    <w:rsid w:val="002D6C4A"/>
    <w:rsid w:val="002D7369"/>
    <w:rsid w:val="002E0434"/>
    <w:rsid w:val="002E0B35"/>
    <w:rsid w:val="002E1A8E"/>
    <w:rsid w:val="002E5BAF"/>
    <w:rsid w:val="002E6971"/>
    <w:rsid w:val="002F17A1"/>
    <w:rsid w:val="002F2DD9"/>
    <w:rsid w:val="002F438E"/>
    <w:rsid w:val="002F514B"/>
    <w:rsid w:val="002F5FB3"/>
    <w:rsid w:val="002F6C86"/>
    <w:rsid w:val="002F77A1"/>
    <w:rsid w:val="003038F5"/>
    <w:rsid w:val="00303ECF"/>
    <w:rsid w:val="00304CD8"/>
    <w:rsid w:val="003064C4"/>
    <w:rsid w:val="00307077"/>
    <w:rsid w:val="00307B03"/>
    <w:rsid w:val="0031033F"/>
    <w:rsid w:val="00311EF1"/>
    <w:rsid w:val="0031262D"/>
    <w:rsid w:val="00313493"/>
    <w:rsid w:val="0031394A"/>
    <w:rsid w:val="00315BA5"/>
    <w:rsid w:val="00317753"/>
    <w:rsid w:val="003205C2"/>
    <w:rsid w:val="00324293"/>
    <w:rsid w:val="00327297"/>
    <w:rsid w:val="0033138B"/>
    <w:rsid w:val="003324A4"/>
    <w:rsid w:val="00336D81"/>
    <w:rsid w:val="00336F30"/>
    <w:rsid w:val="00341F44"/>
    <w:rsid w:val="003430C8"/>
    <w:rsid w:val="003433B0"/>
    <w:rsid w:val="003440CD"/>
    <w:rsid w:val="00347BB1"/>
    <w:rsid w:val="00350383"/>
    <w:rsid w:val="00350732"/>
    <w:rsid w:val="0035145B"/>
    <w:rsid w:val="003517C2"/>
    <w:rsid w:val="0035214F"/>
    <w:rsid w:val="00352361"/>
    <w:rsid w:val="003526B2"/>
    <w:rsid w:val="00352AF2"/>
    <w:rsid w:val="00352E3C"/>
    <w:rsid w:val="0035335D"/>
    <w:rsid w:val="00354C65"/>
    <w:rsid w:val="00354D6B"/>
    <w:rsid w:val="003558EF"/>
    <w:rsid w:val="003562DE"/>
    <w:rsid w:val="0036136B"/>
    <w:rsid w:val="00365DD8"/>
    <w:rsid w:val="00370D63"/>
    <w:rsid w:val="00370F5A"/>
    <w:rsid w:val="00372016"/>
    <w:rsid w:val="003725E8"/>
    <w:rsid w:val="003728A7"/>
    <w:rsid w:val="00372A08"/>
    <w:rsid w:val="00373791"/>
    <w:rsid w:val="00375452"/>
    <w:rsid w:val="00375A89"/>
    <w:rsid w:val="00375D73"/>
    <w:rsid w:val="003826A6"/>
    <w:rsid w:val="00382FF1"/>
    <w:rsid w:val="003832BC"/>
    <w:rsid w:val="003853B6"/>
    <w:rsid w:val="003865E3"/>
    <w:rsid w:val="003868DE"/>
    <w:rsid w:val="00387A21"/>
    <w:rsid w:val="00390363"/>
    <w:rsid w:val="00391648"/>
    <w:rsid w:val="00391BBD"/>
    <w:rsid w:val="00392BAC"/>
    <w:rsid w:val="0039331E"/>
    <w:rsid w:val="00394A1F"/>
    <w:rsid w:val="00395ADC"/>
    <w:rsid w:val="00396E44"/>
    <w:rsid w:val="0039712D"/>
    <w:rsid w:val="003973FC"/>
    <w:rsid w:val="00397B37"/>
    <w:rsid w:val="003A4F45"/>
    <w:rsid w:val="003A5D58"/>
    <w:rsid w:val="003A68CD"/>
    <w:rsid w:val="003B06E8"/>
    <w:rsid w:val="003B12CF"/>
    <w:rsid w:val="003B44E8"/>
    <w:rsid w:val="003C0537"/>
    <w:rsid w:val="003C3AD0"/>
    <w:rsid w:val="003C57A5"/>
    <w:rsid w:val="003D36A9"/>
    <w:rsid w:val="003D4DDE"/>
    <w:rsid w:val="003D701E"/>
    <w:rsid w:val="003E0298"/>
    <w:rsid w:val="003E049A"/>
    <w:rsid w:val="003E7A69"/>
    <w:rsid w:val="003F096C"/>
    <w:rsid w:val="003F0A77"/>
    <w:rsid w:val="003F1A88"/>
    <w:rsid w:val="003F3D93"/>
    <w:rsid w:val="003F64A1"/>
    <w:rsid w:val="003F6797"/>
    <w:rsid w:val="003F6E15"/>
    <w:rsid w:val="00403472"/>
    <w:rsid w:val="004044F1"/>
    <w:rsid w:val="00404CBC"/>
    <w:rsid w:val="00405E50"/>
    <w:rsid w:val="004105C6"/>
    <w:rsid w:val="00410B5C"/>
    <w:rsid w:val="004116FA"/>
    <w:rsid w:val="00412859"/>
    <w:rsid w:val="00412F76"/>
    <w:rsid w:val="00414500"/>
    <w:rsid w:val="00415A0A"/>
    <w:rsid w:val="00415C05"/>
    <w:rsid w:val="0041711C"/>
    <w:rsid w:val="00417817"/>
    <w:rsid w:val="0041787F"/>
    <w:rsid w:val="004220FC"/>
    <w:rsid w:val="00423184"/>
    <w:rsid w:val="00423F89"/>
    <w:rsid w:val="00424C08"/>
    <w:rsid w:val="00425CA8"/>
    <w:rsid w:val="0042634B"/>
    <w:rsid w:val="004263BE"/>
    <w:rsid w:val="004276A3"/>
    <w:rsid w:val="00430C34"/>
    <w:rsid w:val="004321DF"/>
    <w:rsid w:val="00437157"/>
    <w:rsid w:val="004371B6"/>
    <w:rsid w:val="00440B56"/>
    <w:rsid w:val="00441C49"/>
    <w:rsid w:val="00441D99"/>
    <w:rsid w:val="00442286"/>
    <w:rsid w:val="00444C79"/>
    <w:rsid w:val="00444D67"/>
    <w:rsid w:val="00445B40"/>
    <w:rsid w:val="00445E92"/>
    <w:rsid w:val="004465E9"/>
    <w:rsid w:val="00446C36"/>
    <w:rsid w:val="00451777"/>
    <w:rsid w:val="004524D9"/>
    <w:rsid w:val="004542AB"/>
    <w:rsid w:val="00455848"/>
    <w:rsid w:val="004565D0"/>
    <w:rsid w:val="004566B1"/>
    <w:rsid w:val="00461D99"/>
    <w:rsid w:val="00467A3B"/>
    <w:rsid w:val="00470027"/>
    <w:rsid w:val="00470055"/>
    <w:rsid w:val="004720CF"/>
    <w:rsid w:val="00474090"/>
    <w:rsid w:val="00475DD5"/>
    <w:rsid w:val="00476FF5"/>
    <w:rsid w:val="0047702C"/>
    <w:rsid w:val="00480BA6"/>
    <w:rsid w:val="00481748"/>
    <w:rsid w:val="00482280"/>
    <w:rsid w:val="00482D44"/>
    <w:rsid w:val="0048509E"/>
    <w:rsid w:val="004868A0"/>
    <w:rsid w:val="00486DA6"/>
    <w:rsid w:val="00487808"/>
    <w:rsid w:val="00487A12"/>
    <w:rsid w:val="004917C3"/>
    <w:rsid w:val="00492109"/>
    <w:rsid w:val="00492229"/>
    <w:rsid w:val="0049231A"/>
    <w:rsid w:val="00494183"/>
    <w:rsid w:val="0049528D"/>
    <w:rsid w:val="00497020"/>
    <w:rsid w:val="004A257D"/>
    <w:rsid w:val="004A2720"/>
    <w:rsid w:val="004A5E35"/>
    <w:rsid w:val="004A6369"/>
    <w:rsid w:val="004A78CC"/>
    <w:rsid w:val="004B26E0"/>
    <w:rsid w:val="004B396C"/>
    <w:rsid w:val="004B3A9E"/>
    <w:rsid w:val="004B4525"/>
    <w:rsid w:val="004B4566"/>
    <w:rsid w:val="004B45A7"/>
    <w:rsid w:val="004B4AE9"/>
    <w:rsid w:val="004B63DE"/>
    <w:rsid w:val="004B79FC"/>
    <w:rsid w:val="004C15D4"/>
    <w:rsid w:val="004C1A55"/>
    <w:rsid w:val="004C2EA7"/>
    <w:rsid w:val="004C5E5F"/>
    <w:rsid w:val="004C6651"/>
    <w:rsid w:val="004C762C"/>
    <w:rsid w:val="004C7CCF"/>
    <w:rsid w:val="004C7FE0"/>
    <w:rsid w:val="004D0757"/>
    <w:rsid w:val="004D254C"/>
    <w:rsid w:val="004D2788"/>
    <w:rsid w:val="004D46AD"/>
    <w:rsid w:val="004E17DF"/>
    <w:rsid w:val="004E2186"/>
    <w:rsid w:val="004E4343"/>
    <w:rsid w:val="004E4609"/>
    <w:rsid w:val="004F0E08"/>
    <w:rsid w:val="004F3273"/>
    <w:rsid w:val="004F4057"/>
    <w:rsid w:val="004F7B84"/>
    <w:rsid w:val="0050132F"/>
    <w:rsid w:val="00503B80"/>
    <w:rsid w:val="00507397"/>
    <w:rsid w:val="005101D0"/>
    <w:rsid w:val="0051210A"/>
    <w:rsid w:val="005129FA"/>
    <w:rsid w:val="005138F5"/>
    <w:rsid w:val="005149ED"/>
    <w:rsid w:val="00516B0D"/>
    <w:rsid w:val="005205A5"/>
    <w:rsid w:val="00525054"/>
    <w:rsid w:val="00525CF1"/>
    <w:rsid w:val="0052658B"/>
    <w:rsid w:val="00526ED9"/>
    <w:rsid w:val="005274E2"/>
    <w:rsid w:val="00530FE2"/>
    <w:rsid w:val="00532833"/>
    <w:rsid w:val="00534F3B"/>
    <w:rsid w:val="00536572"/>
    <w:rsid w:val="0053773A"/>
    <w:rsid w:val="00537979"/>
    <w:rsid w:val="005427AD"/>
    <w:rsid w:val="00543EA1"/>
    <w:rsid w:val="00545525"/>
    <w:rsid w:val="00547D7F"/>
    <w:rsid w:val="005513E6"/>
    <w:rsid w:val="00552880"/>
    <w:rsid w:val="00553B87"/>
    <w:rsid w:val="00553D87"/>
    <w:rsid w:val="0055420F"/>
    <w:rsid w:val="0055498B"/>
    <w:rsid w:val="00555603"/>
    <w:rsid w:val="005571CC"/>
    <w:rsid w:val="00557559"/>
    <w:rsid w:val="0056142F"/>
    <w:rsid w:val="00563081"/>
    <w:rsid w:val="0056454E"/>
    <w:rsid w:val="00564C00"/>
    <w:rsid w:val="0056518C"/>
    <w:rsid w:val="005713B0"/>
    <w:rsid w:val="005718E7"/>
    <w:rsid w:val="0057586F"/>
    <w:rsid w:val="00575C85"/>
    <w:rsid w:val="005768C7"/>
    <w:rsid w:val="005804A5"/>
    <w:rsid w:val="005807F5"/>
    <w:rsid w:val="0058114D"/>
    <w:rsid w:val="0058144B"/>
    <w:rsid w:val="00582550"/>
    <w:rsid w:val="005837E1"/>
    <w:rsid w:val="00583BAF"/>
    <w:rsid w:val="0058480C"/>
    <w:rsid w:val="00590217"/>
    <w:rsid w:val="00590661"/>
    <w:rsid w:val="005930C8"/>
    <w:rsid w:val="00593CAB"/>
    <w:rsid w:val="00593F9D"/>
    <w:rsid w:val="0059424D"/>
    <w:rsid w:val="00595421"/>
    <w:rsid w:val="00596ACC"/>
    <w:rsid w:val="005A02D4"/>
    <w:rsid w:val="005A0A74"/>
    <w:rsid w:val="005A2508"/>
    <w:rsid w:val="005A26A4"/>
    <w:rsid w:val="005A3104"/>
    <w:rsid w:val="005A47F5"/>
    <w:rsid w:val="005A5FB1"/>
    <w:rsid w:val="005A7CFB"/>
    <w:rsid w:val="005B37C6"/>
    <w:rsid w:val="005B3932"/>
    <w:rsid w:val="005B5BB9"/>
    <w:rsid w:val="005B7BAF"/>
    <w:rsid w:val="005C19D5"/>
    <w:rsid w:val="005C3CE2"/>
    <w:rsid w:val="005C3F46"/>
    <w:rsid w:val="005C48F0"/>
    <w:rsid w:val="005C4EE1"/>
    <w:rsid w:val="005C5C66"/>
    <w:rsid w:val="005C65D8"/>
    <w:rsid w:val="005C6E3B"/>
    <w:rsid w:val="005C7D96"/>
    <w:rsid w:val="005D02B9"/>
    <w:rsid w:val="005D0E2F"/>
    <w:rsid w:val="005D120D"/>
    <w:rsid w:val="005D1608"/>
    <w:rsid w:val="005D5CF8"/>
    <w:rsid w:val="005E005A"/>
    <w:rsid w:val="005E2048"/>
    <w:rsid w:val="005E343A"/>
    <w:rsid w:val="005E3FD1"/>
    <w:rsid w:val="005E5BA3"/>
    <w:rsid w:val="005E61DF"/>
    <w:rsid w:val="005E7B18"/>
    <w:rsid w:val="005E7E94"/>
    <w:rsid w:val="005F26AC"/>
    <w:rsid w:val="005F6610"/>
    <w:rsid w:val="005F7051"/>
    <w:rsid w:val="006001B1"/>
    <w:rsid w:val="00603B05"/>
    <w:rsid w:val="00604749"/>
    <w:rsid w:val="00605645"/>
    <w:rsid w:val="00606220"/>
    <w:rsid w:val="00607956"/>
    <w:rsid w:val="00607AFD"/>
    <w:rsid w:val="006108DC"/>
    <w:rsid w:val="0061280A"/>
    <w:rsid w:val="00612A16"/>
    <w:rsid w:val="006130D2"/>
    <w:rsid w:val="00613E4E"/>
    <w:rsid w:val="00614E29"/>
    <w:rsid w:val="0061533C"/>
    <w:rsid w:val="00620E79"/>
    <w:rsid w:val="0062416E"/>
    <w:rsid w:val="006241F0"/>
    <w:rsid w:val="006259A1"/>
    <w:rsid w:val="00625DEC"/>
    <w:rsid w:val="00625FCD"/>
    <w:rsid w:val="00626F2B"/>
    <w:rsid w:val="00626FEC"/>
    <w:rsid w:val="00630EB1"/>
    <w:rsid w:val="00632593"/>
    <w:rsid w:val="00636C86"/>
    <w:rsid w:val="00637CA4"/>
    <w:rsid w:val="006400BA"/>
    <w:rsid w:val="00641080"/>
    <w:rsid w:val="006416A4"/>
    <w:rsid w:val="00643C80"/>
    <w:rsid w:val="00644276"/>
    <w:rsid w:val="006468BA"/>
    <w:rsid w:val="0064712B"/>
    <w:rsid w:val="006478B8"/>
    <w:rsid w:val="00647F33"/>
    <w:rsid w:val="006509A9"/>
    <w:rsid w:val="00653A58"/>
    <w:rsid w:val="00653D22"/>
    <w:rsid w:val="0065434A"/>
    <w:rsid w:val="006545F0"/>
    <w:rsid w:val="00654D73"/>
    <w:rsid w:val="00656BB1"/>
    <w:rsid w:val="00662DD1"/>
    <w:rsid w:val="0066357F"/>
    <w:rsid w:val="00663DA4"/>
    <w:rsid w:val="006642D3"/>
    <w:rsid w:val="00664399"/>
    <w:rsid w:val="00664688"/>
    <w:rsid w:val="00666984"/>
    <w:rsid w:val="00670E73"/>
    <w:rsid w:val="0067228D"/>
    <w:rsid w:val="0067315D"/>
    <w:rsid w:val="00677FD0"/>
    <w:rsid w:val="0068025C"/>
    <w:rsid w:val="0068107C"/>
    <w:rsid w:val="00682CBA"/>
    <w:rsid w:val="006834F1"/>
    <w:rsid w:val="00685721"/>
    <w:rsid w:val="00686B3F"/>
    <w:rsid w:val="00690198"/>
    <w:rsid w:val="006927FC"/>
    <w:rsid w:val="0069302C"/>
    <w:rsid w:val="0069340C"/>
    <w:rsid w:val="00695DA5"/>
    <w:rsid w:val="00695F9A"/>
    <w:rsid w:val="006A08A1"/>
    <w:rsid w:val="006A0C7E"/>
    <w:rsid w:val="006A1F0A"/>
    <w:rsid w:val="006A4428"/>
    <w:rsid w:val="006B2AEB"/>
    <w:rsid w:val="006B366D"/>
    <w:rsid w:val="006B451C"/>
    <w:rsid w:val="006B4A31"/>
    <w:rsid w:val="006B4CFC"/>
    <w:rsid w:val="006B595F"/>
    <w:rsid w:val="006C063E"/>
    <w:rsid w:val="006C06EF"/>
    <w:rsid w:val="006C14A8"/>
    <w:rsid w:val="006C23F0"/>
    <w:rsid w:val="006C4224"/>
    <w:rsid w:val="006C4ADB"/>
    <w:rsid w:val="006D00C5"/>
    <w:rsid w:val="006D064E"/>
    <w:rsid w:val="006D4293"/>
    <w:rsid w:val="006D5DC9"/>
    <w:rsid w:val="006D6DA2"/>
    <w:rsid w:val="006D6FE5"/>
    <w:rsid w:val="006E04A1"/>
    <w:rsid w:val="006E0761"/>
    <w:rsid w:val="006E341D"/>
    <w:rsid w:val="006E43A7"/>
    <w:rsid w:val="006E7AA4"/>
    <w:rsid w:val="006F27DF"/>
    <w:rsid w:val="006F2DE2"/>
    <w:rsid w:val="006F3CF4"/>
    <w:rsid w:val="006F6834"/>
    <w:rsid w:val="006F6F38"/>
    <w:rsid w:val="00704D89"/>
    <w:rsid w:val="00705915"/>
    <w:rsid w:val="00705AAD"/>
    <w:rsid w:val="00706F59"/>
    <w:rsid w:val="00711206"/>
    <w:rsid w:val="00712586"/>
    <w:rsid w:val="00712785"/>
    <w:rsid w:val="007143F4"/>
    <w:rsid w:val="00717831"/>
    <w:rsid w:val="00720D77"/>
    <w:rsid w:val="00721C7E"/>
    <w:rsid w:val="00721D8B"/>
    <w:rsid w:val="007221C6"/>
    <w:rsid w:val="00724AFC"/>
    <w:rsid w:val="00725EA0"/>
    <w:rsid w:val="0072736F"/>
    <w:rsid w:val="00731348"/>
    <w:rsid w:val="00732664"/>
    <w:rsid w:val="00732CDE"/>
    <w:rsid w:val="00732F0D"/>
    <w:rsid w:val="00733D5E"/>
    <w:rsid w:val="00734B97"/>
    <w:rsid w:val="00737803"/>
    <w:rsid w:val="00740D16"/>
    <w:rsid w:val="00742090"/>
    <w:rsid w:val="007420EF"/>
    <w:rsid w:val="007460AC"/>
    <w:rsid w:val="007476C1"/>
    <w:rsid w:val="00750A6F"/>
    <w:rsid w:val="00755F9A"/>
    <w:rsid w:val="007574B3"/>
    <w:rsid w:val="00760885"/>
    <w:rsid w:val="00763F41"/>
    <w:rsid w:val="00765C29"/>
    <w:rsid w:val="00766A07"/>
    <w:rsid w:val="00766C3A"/>
    <w:rsid w:val="00767C95"/>
    <w:rsid w:val="0077112D"/>
    <w:rsid w:val="007737C0"/>
    <w:rsid w:val="00773C2A"/>
    <w:rsid w:val="0078655A"/>
    <w:rsid w:val="007948C1"/>
    <w:rsid w:val="00794A0F"/>
    <w:rsid w:val="00795ECD"/>
    <w:rsid w:val="007960F9"/>
    <w:rsid w:val="00797F0B"/>
    <w:rsid w:val="007A04BC"/>
    <w:rsid w:val="007A182B"/>
    <w:rsid w:val="007A2CB9"/>
    <w:rsid w:val="007A32FA"/>
    <w:rsid w:val="007A444D"/>
    <w:rsid w:val="007A61ED"/>
    <w:rsid w:val="007A6B3A"/>
    <w:rsid w:val="007A7977"/>
    <w:rsid w:val="007B038D"/>
    <w:rsid w:val="007B0842"/>
    <w:rsid w:val="007B201B"/>
    <w:rsid w:val="007B20CF"/>
    <w:rsid w:val="007B29AB"/>
    <w:rsid w:val="007B6D3E"/>
    <w:rsid w:val="007B6E0B"/>
    <w:rsid w:val="007B7468"/>
    <w:rsid w:val="007C01A2"/>
    <w:rsid w:val="007C1418"/>
    <w:rsid w:val="007C4FC7"/>
    <w:rsid w:val="007C7147"/>
    <w:rsid w:val="007C75F0"/>
    <w:rsid w:val="007D054E"/>
    <w:rsid w:val="007D0EF1"/>
    <w:rsid w:val="007D1D79"/>
    <w:rsid w:val="007D2B27"/>
    <w:rsid w:val="007D47C7"/>
    <w:rsid w:val="007D5C90"/>
    <w:rsid w:val="007D7123"/>
    <w:rsid w:val="007E0852"/>
    <w:rsid w:val="007E12A7"/>
    <w:rsid w:val="007E214E"/>
    <w:rsid w:val="007E296C"/>
    <w:rsid w:val="007E3129"/>
    <w:rsid w:val="007E5C16"/>
    <w:rsid w:val="007E5E52"/>
    <w:rsid w:val="007E7534"/>
    <w:rsid w:val="007F1206"/>
    <w:rsid w:val="007F307E"/>
    <w:rsid w:val="007F38AA"/>
    <w:rsid w:val="007F4847"/>
    <w:rsid w:val="007F5F5D"/>
    <w:rsid w:val="007F7BB5"/>
    <w:rsid w:val="008006D1"/>
    <w:rsid w:val="00802485"/>
    <w:rsid w:val="008026DA"/>
    <w:rsid w:val="00802E30"/>
    <w:rsid w:val="00804EA5"/>
    <w:rsid w:val="0080520F"/>
    <w:rsid w:val="0080542B"/>
    <w:rsid w:val="00805596"/>
    <w:rsid w:val="008060F1"/>
    <w:rsid w:val="00806D36"/>
    <w:rsid w:val="00806DA6"/>
    <w:rsid w:val="0080784E"/>
    <w:rsid w:val="00810A2B"/>
    <w:rsid w:val="008111C9"/>
    <w:rsid w:val="0081205E"/>
    <w:rsid w:val="008123F6"/>
    <w:rsid w:val="008201AF"/>
    <w:rsid w:val="00820763"/>
    <w:rsid w:val="00821831"/>
    <w:rsid w:val="00823210"/>
    <w:rsid w:val="008235AA"/>
    <w:rsid w:val="00823C24"/>
    <w:rsid w:val="0082447B"/>
    <w:rsid w:val="008247B5"/>
    <w:rsid w:val="00826548"/>
    <w:rsid w:val="0083033F"/>
    <w:rsid w:val="0083049A"/>
    <w:rsid w:val="00830F56"/>
    <w:rsid w:val="00834B60"/>
    <w:rsid w:val="00837FD4"/>
    <w:rsid w:val="008401BC"/>
    <w:rsid w:val="0084136D"/>
    <w:rsid w:val="00842064"/>
    <w:rsid w:val="00845140"/>
    <w:rsid w:val="0084544B"/>
    <w:rsid w:val="00846E57"/>
    <w:rsid w:val="008470C5"/>
    <w:rsid w:val="0085233A"/>
    <w:rsid w:val="00852FEE"/>
    <w:rsid w:val="0085399C"/>
    <w:rsid w:val="00854107"/>
    <w:rsid w:val="00855943"/>
    <w:rsid w:val="00855C23"/>
    <w:rsid w:val="00856704"/>
    <w:rsid w:val="0086778A"/>
    <w:rsid w:val="00867A5A"/>
    <w:rsid w:val="00871A87"/>
    <w:rsid w:val="00871E88"/>
    <w:rsid w:val="0087326D"/>
    <w:rsid w:val="00874007"/>
    <w:rsid w:val="00875B5E"/>
    <w:rsid w:val="00875E21"/>
    <w:rsid w:val="00876970"/>
    <w:rsid w:val="008771D7"/>
    <w:rsid w:val="0087754D"/>
    <w:rsid w:val="00877674"/>
    <w:rsid w:val="008807A9"/>
    <w:rsid w:val="008817D1"/>
    <w:rsid w:val="00885E37"/>
    <w:rsid w:val="00886029"/>
    <w:rsid w:val="008878E7"/>
    <w:rsid w:val="00890CA3"/>
    <w:rsid w:val="0089149B"/>
    <w:rsid w:val="008941E2"/>
    <w:rsid w:val="008943B7"/>
    <w:rsid w:val="008948E5"/>
    <w:rsid w:val="008972B5"/>
    <w:rsid w:val="008975D2"/>
    <w:rsid w:val="008A064F"/>
    <w:rsid w:val="008A1A28"/>
    <w:rsid w:val="008A3236"/>
    <w:rsid w:val="008A406A"/>
    <w:rsid w:val="008A4215"/>
    <w:rsid w:val="008A44B5"/>
    <w:rsid w:val="008A4D7F"/>
    <w:rsid w:val="008A55BA"/>
    <w:rsid w:val="008A77B7"/>
    <w:rsid w:val="008B09FF"/>
    <w:rsid w:val="008B18BF"/>
    <w:rsid w:val="008B5A9F"/>
    <w:rsid w:val="008B7ED6"/>
    <w:rsid w:val="008C1256"/>
    <w:rsid w:val="008C1ED1"/>
    <w:rsid w:val="008C2CCA"/>
    <w:rsid w:val="008C43D7"/>
    <w:rsid w:val="008C75C8"/>
    <w:rsid w:val="008C76B1"/>
    <w:rsid w:val="008D0196"/>
    <w:rsid w:val="008D0F71"/>
    <w:rsid w:val="008D2CFC"/>
    <w:rsid w:val="008D2E91"/>
    <w:rsid w:val="008D45F0"/>
    <w:rsid w:val="008D56AD"/>
    <w:rsid w:val="008E7261"/>
    <w:rsid w:val="008F136D"/>
    <w:rsid w:val="008F1800"/>
    <w:rsid w:val="008F2A87"/>
    <w:rsid w:val="008F4537"/>
    <w:rsid w:val="008F5D3F"/>
    <w:rsid w:val="00902BDE"/>
    <w:rsid w:val="0090390A"/>
    <w:rsid w:val="009104CD"/>
    <w:rsid w:val="00911F07"/>
    <w:rsid w:val="00912CCB"/>
    <w:rsid w:val="00913C0D"/>
    <w:rsid w:val="00914BE8"/>
    <w:rsid w:val="00914DA7"/>
    <w:rsid w:val="00915022"/>
    <w:rsid w:val="00920388"/>
    <w:rsid w:val="00924A74"/>
    <w:rsid w:val="00924D1E"/>
    <w:rsid w:val="00924DE3"/>
    <w:rsid w:val="009254AC"/>
    <w:rsid w:val="0092576D"/>
    <w:rsid w:val="00926CBC"/>
    <w:rsid w:val="00927A83"/>
    <w:rsid w:val="00931571"/>
    <w:rsid w:val="009322E9"/>
    <w:rsid w:val="009333A2"/>
    <w:rsid w:val="00933953"/>
    <w:rsid w:val="00935F55"/>
    <w:rsid w:val="00936168"/>
    <w:rsid w:val="00940108"/>
    <w:rsid w:val="00940C95"/>
    <w:rsid w:val="00942722"/>
    <w:rsid w:val="009447B1"/>
    <w:rsid w:val="00945152"/>
    <w:rsid w:val="00945763"/>
    <w:rsid w:val="00950112"/>
    <w:rsid w:val="00950DB2"/>
    <w:rsid w:val="00952610"/>
    <w:rsid w:val="009548FB"/>
    <w:rsid w:val="00955887"/>
    <w:rsid w:val="00956378"/>
    <w:rsid w:val="0096046C"/>
    <w:rsid w:val="009624C0"/>
    <w:rsid w:val="0096320F"/>
    <w:rsid w:val="00963F5D"/>
    <w:rsid w:val="00964183"/>
    <w:rsid w:val="00967D9E"/>
    <w:rsid w:val="00972EC5"/>
    <w:rsid w:val="00984FEE"/>
    <w:rsid w:val="00986531"/>
    <w:rsid w:val="00986B67"/>
    <w:rsid w:val="00987C2D"/>
    <w:rsid w:val="00990341"/>
    <w:rsid w:val="00991150"/>
    <w:rsid w:val="009915CD"/>
    <w:rsid w:val="00992332"/>
    <w:rsid w:val="00994EA5"/>
    <w:rsid w:val="00995183"/>
    <w:rsid w:val="009957F9"/>
    <w:rsid w:val="00996572"/>
    <w:rsid w:val="0099753F"/>
    <w:rsid w:val="00997A6F"/>
    <w:rsid w:val="009A27AF"/>
    <w:rsid w:val="009A322C"/>
    <w:rsid w:val="009A4240"/>
    <w:rsid w:val="009A7832"/>
    <w:rsid w:val="009A7C45"/>
    <w:rsid w:val="009B11E8"/>
    <w:rsid w:val="009B2DBB"/>
    <w:rsid w:val="009B775C"/>
    <w:rsid w:val="009C1713"/>
    <w:rsid w:val="009C1D39"/>
    <w:rsid w:val="009C2BB6"/>
    <w:rsid w:val="009C3768"/>
    <w:rsid w:val="009C6EA9"/>
    <w:rsid w:val="009C77AC"/>
    <w:rsid w:val="009D17DB"/>
    <w:rsid w:val="009D1F95"/>
    <w:rsid w:val="009D2614"/>
    <w:rsid w:val="009D5510"/>
    <w:rsid w:val="009D6FF6"/>
    <w:rsid w:val="009E0A12"/>
    <w:rsid w:val="009E2A99"/>
    <w:rsid w:val="009E363F"/>
    <w:rsid w:val="009E5B8B"/>
    <w:rsid w:val="009E5CCE"/>
    <w:rsid w:val="009E5D4B"/>
    <w:rsid w:val="009E7AF5"/>
    <w:rsid w:val="009F0B96"/>
    <w:rsid w:val="009F0DA3"/>
    <w:rsid w:val="009F35DA"/>
    <w:rsid w:val="009F687B"/>
    <w:rsid w:val="009F7237"/>
    <w:rsid w:val="009F79F7"/>
    <w:rsid w:val="009F7DD9"/>
    <w:rsid w:val="00A0015E"/>
    <w:rsid w:val="00A04E40"/>
    <w:rsid w:val="00A06A38"/>
    <w:rsid w:val="00A06D32"/>
    <w:rsid w:val="00A0751A"/>
    <w:rsid w:val="00A076F2"/>
    <w:rsid w:val="00A10410"/>
    <w:rsid w:val="00A126B4"/>
    <w:rsid w:val="00A134A9"/>
    <w:rsid w:val="00A144B9"/>
    <w:rsid w:val="00A147E2"/>
    <w:rsid w:val="00A171A2"/>
    <w:rsid w:val="00A17568"/>
    <w:rsid w:val="00A20FDA"/>
    <w:rsid w:val="00A23041"/>
    <w:rsid w:val="00A23F6F"/>
    <w:rsid w:val="00A23FCE"/>
    <w:rsid w:val="00A2405D"/>
    <w:rsid w:val="00A243B1"/>
    <w:rsid w:val="00A2657F"/>
    <w:rsid w:val="00A30EC6"/>
    <w:rsid w:val="00A32EEA"/>
    <w:rsid w:val="00A337DB"/>
    <w:rsid w:val="00A340B4"/>
    <w:rsid w:val="00A36761"/>
    <w:rsid w:val="00A405E5"/>
    <w:rsid w:val="00A40E1F"/>
    <w:rsid w:val="00A4273A"/>
    <w:rsid w:val="00A4279B"/>
    <w:rsid w:val="00A42804"/>
    <w:rsid w:val="00A4439C"/>
    <w:rsid w:val="00A44EB4"/>
    <w:rsid w:val="00A46731"/>
    <w:rsid w:val="00A468DC"/>
    <w:rsid w:val="00A476A8"/>
    <w:rsid w:val="00A5027B"/>
    <w:rsid w:val="00A50EA9"/>
    <w:rsid w:val="00A52493"/>
    <w:rsid w:val="00A52F19"/>
    <w:rsid w:val="00A53BDD"/>
    <w:rsid w:val="00A53EBF"/>
    <w:rsid w:val="00A54C24"/>
    <w:rsid w:val="00A54CE5"/>
    <w:rsid w:val="00A56127"/>
    <w:rsid w:val="00A5712D"/>
    <w:rsid w:val="00A612F3"/>
    <w:rsid w:val="00A6497B"/>
    <w:rsid w:val="00A66973"/>
    <w:rsid w:val="00A6766C"/>
    <w:rsid w:val="00A70D04"/>
    <w:rsid w:val="00A72087"/>
    <w:rsid w:val="00A7409D"/>
    <w:rsid w:val="00A76A90"/>
    <w:rsid w:val="00A77B66"/>
    <w:rsid w:val="00A8025B"/>
    <w:rsid w:val="00A80F55"/>
    <w:rsid w:val="00A80F87"/>
    <w:rsid w:val="00A81434"/>
    <w:rsid w:val="00A842EB"/>
    <w:rsid w:val="00A85A99"/>
    <w:rsid w:val="00A87D90"/>
    <w:rsid w:val="00A87E74"/>
    <w:rsid w:val="00A87FF9"/>
    <w:rsid w:val="00A90E1B"/>
    <w:rsid w:val="00A90F07"/>
    <w:rsid w:val="00A92B5A"/>
    <w:rsid w:val="00A94B8C"/>
    <w:rsid w:val="00A95DD2"/>
    <w:rsid w:val="00A95EB2"/>
    <w:rsid w:val="00A9649D"/>
    <w:rsid w:val="00A971C3"/>
    <w:rsid w:val="00AA0DC1"/>
    <w:rsid w:val="00AA170A"/>
    <w:rsid w:val="00AA26DC"/>
    <w:rsid w:val="00AA2C04"/>
    <w:rsid w:val="00AA41E2"/>
    <w:rsid w:val="00AA45D5"/>
    <w:rsid w:val="00AA4D0B"/>
    <w:rsid w:val="00AA7FDF"/>
    <w:rsid w:val="00AB165A"/>
    <w:rsid w:val="00AB2104"/>
    <w:rsid w:val="00AB2272"/>
    <w:rsid w:val="00AB31F6"/>
    <w:rsid w:val="00AB38B5"/>
    <w:rsid w:val="00AB5A59"/>
    <w:rsid w:val="00AC35EB"/>
    <w:rsid w:val="00AC3959"/>
    <w:rsid w:val="00AC4378"/>
    <w:rsid w:val="00AC49B2"/>
    <w:rsid w:val="00AC5396"/>
    <w:rsid w:val="00AC6DA4"/>
    <w:rsid w:val="00AC7D52"/>
    <w:rsid w:val="00AD00DA"/>
    <w:rsid w:val="00AD174C"/>
    <w:rsid w:val="00AD571A"/>
    <w:rsid w:val="00AD65D8"/>
    <w:rsid w:val="00AE00DB"/>
    <w:rsid w:val="00AE0D0A"/>
    <w:rsid w:val="00AE3F1B"/>
    <w:rsid w:val="00AE45F0"/>
    <w:rsid w:val="00AE4BEE"/>
    <w:rsid w:val="00AF5983"/>
    <w:rsid w:val="00AF69F3"/>
    <w:rsid w:val="00B019A1"/>
    <w:rsid w:val="00B05223"/>
    <w:rsid w:val="00B05AF8"/>
    <w:rsid w:val="00B07370"/>
    <w:rsid w:val="00B07A81"/>
    <w:rsid w:val="00B07C81"/>
    <w:rsid w:val="00B10DCD"/>
    <w:rsid w:val="00B12B89"/>
    <w:rsid w:val="00B12DAB"/>
    <w:rsid w:val="00B154D2"/>
    <w:rsid w:val="00B16B51"/>
    <w:rsid w:val="00B17635"/>
    <w:rsid w:val="00B20930"/>
    <w:rsid w:val="00B22FE5"/>
    <w:rsid w:val="00B25C82"/>
    <w:rsid w:val="00B25DF8"/>
    <w:rsid w:val="00B27328"/>
    <w:rsid w:val="00B30398"/>
    <w:rsid w:val="00B31165"/>
    <w:rsid w:val="00B349D9"/>
    <w:rsid w:val="00B35142"/>
    <w:rsid w:val="00B35F51"/>
    <w:rsid w:val="00B36DAF"/>
    <w:rsid w:val="00B3703B"/>
    <w:rsid w:val="00B372E0"/>
    <w:rsid w:val="00B402D6"/>
    <w:rsid w:val="00B4044E"/>
    <w:rsid w:val="00B40ECB"/>
    <w:rsid w:val="00B4248D"/>
    <w:rsid w:val="00B42C41"/>
    <w:rsid w:val="00B42CF0"/>
    <w:rsid w:val="00B44F49"/>
    <w:rsid w:val="00B4699B"/>
    <w:rsid w:val="00B50FA2"/>
    <w:rsid w:val="00B52DD9"/>
    <w:rsid w:val="00B52E4D"/>
    <w:rsid w:val="00B54E76"/>
    <w:rsid w:val="00B5518B"/>
    <w:rsid w:val="00B56519"/>
    <w:rsid w:val="00B573B3"/>
    <w:rsid w:val="00B61223"/>
    <w:rsid w:val="00B61EA2"/>
    <w:rsid w:val="00B62035"/>
    <w:rsid w:val="00B628D6"/>
    <w:rsid w:val="00B64DE9"/>
    <w:rsid w:val="00B66BC5"/>
    <w:rsid w:val="00B67C7F"/>
    <w:rsid w:val="00B67CF9"/>
    <w:rsid w:val="00B724EE"/>
    <w:rsid w:val="00B73DF0"/>
    <w:rsid w:val="00B766B9"/>
    <w:rsid w:val="00B77CDD"/>
    <w:rsid w:val="00B81DD6"/>
    <w:rsid w:val="00B8339D"/>
    <w:rsid w:val="00B83487"/>
    <w:rsid w:val="00B83867"/>
    <w:rsid w:val="00B84249"/>
    <w:rsid w:val="00B85A02"/>
    <w:rsid w:val="00B85EC7"/>
    <w:rsid w:val="00B943A5"/>
    <w:rsid w:val="00B947B9"/>
    <w:rsid w:val="00B952D6"/>
    <w:rsid w:val="00B96282"/>
    <w:rsid w:val="00BA02C8"/>
    <w:rsid w:val="00BA2D16"/>
    <w:rsid w:val="00BA4CFB"/>
    <w:rsid w:val="00BA71D5"/>
    <w:rsid w:val="00BB2A7C"/>
    <w:rsid w:val="00BB61B2"/>
    <w:rsid w:val="00BB7965"/>
    <w:rsid w:val="00BB7BC2"/>
    <w:rsid w:val="00BC1463"/>
    <w:rsid w:val="00BC18EE"/>
    <w:rsid w:val="00BC2282"/>
    <w:rsid w:val="00BC3B79"/>
    <w:rsid w:val="00BC7275"/>
    <w:rsid w:val="00BC7B10"/>
    <w:rsid w:val="00BD0BD6"/>
    <w:rsid w:val="00BD1DCE"/>
    <w:rsid w:val="00BD29BE"/>
    <w:rsid w:val="00BD4FE6"/>
    <w:rsid w:val="00BD50B1"/>
    <w:rsid w:val="00BD5D32"/>
    <w:rsid w:val="00BD637D"/>
    <w:rsid w:val="00BD73EB"/>
    <w:rsid w:val="00BE1F15"/>
    <w:rsid w:val="00BE203C"/>
    <w:rsid w:val="00BE61D6"/>
    <w:rsid w:val="00BF1CE6"/>
    <w:rsid w:val="00BF346E"/>
    <w:rsid w:val="00BF410C"/>
    <w:rsid w:val="00BF5A24"/>
    <w:rsid w:val="00BF5D48"/>
    <w:rsid w:val="00BF6A1C"/>
    <w:rsid w:val="00C021FA"/>
    <w:rsid w:val="00C04D3F"/>
    <w:rsid w:val="00C0670D"/>
    <w:rsid w:val="00C1016C"/>
    <w:rsid w:val="00C10B34"/>
    <w:rsid w:val="00C1127A"/>
    <w:rsid w:val="00C14E71"/>
    <w:rsid w:val="00C15077"/>
    <w:rsid w:val="00C15AF2"/>
    <w:rsid w:val="00C20097"/>
    <w:rsid w:val="00C204D0"/>
    <w:rsid w:val="00C20F3F"/>
    <w:rsid w:val="00C222B2"/>
    <w:rsid w:val="00C22826"/>
    <w:rsid w:val="00C2594F"/>
    <w:rsid w:val="00C2663E"/>
    <w:rsid w:val="00C35C94"/>
    <w:rsid w:val="00C36EE1"/>
    <w:rsid w:val="00C3739F"/>
    <w:rsid w:val="00C37D0A"/>
    <w:rsid w:val="00C41365"/>
    <w:rsid w:val="00C41822"/>
    <w:rsid w:val="00C422F3"/>
    <w:rsid w:val="00C42C16"/>
    <w:rsid w:val="00C42EC5"/>
    <w:rsid w:val="00C42EFD"/>
    <w:rsid w:val="00C447F0"/>
    <w:rsid w:val="00C4696C"/>
    <w:rsid w:val="00C47191"/>
    <w:rsid w:val="00C47DCF"/>
    <w:rsid w:val="00C47E53"/>
    <w:rsid w:val="00C50A97"/>
    <w:rsid w:val="00C50ABC"/>
    <w:rsid w:val="00C50EDE"/>
    <w:rsid w:val="00C5131B"/>
    <w:rsid w:val="00C51881"/>
    <w:rsid w:val="00C52258"/>
    <w:rsid w:val="00C53F6B"/>
    <w:rsid w:val="00C54795"/>
    <w:rsid w:val="00C5573C"/>
    <w:rsid w:val="00C56828"/>
    <w:rsid w:val="00C56839"/>
    <w:rsid w:val="00C56963"/>
    <w:rsid w:val="00C60E66"/>
    <w:rsid w:val="00C616A2"/>
    <w:rsid w:val="00C634FB"/>
    <w:rsid w:val="00C64837"/>
    <w:rsid w:val="00C64A04"/>
    <w:rsid w:val="00C65100"/>
    <w:rsid w:val="00C65150"/>
    <w:rsid w:val="00C656F2"/>
    <w:rsid w:val="00C663E4"/>
    <w:rsid w:val="00C67B1B"/>
    <w:rsid w:val="00C71AC7"/>
    <w:rsid w:val="00C74CBD"/>
    <w:rsid w:val="00C75BD6"/>
    <w:rsid w:val="00C76D8C"/>
    <w:rsid w:val="00C76E48"/>
    <w:rsid w:val="00C82371"/>
    <w:rsid w:val="00C8524D"/>
    <w:rsid w:val="00C871D4"/>
    <w:rsid w:val="00C905FE"/>
    <w:rsid w:val="00C91237"/>
    <w:rsid w:val="00C93BF3"/>
    <w:rsid w:val="00C97E51"/>
    <w:rsid w:val="00CA2B8C"/>
    <w:rsid w:val="00CA55CE"/>
    <w:rsid w:val="00CA72AD"/>
    <w:rsid w:val="00CB288F"/>
    <w:rsid w:val="00CB3142"/>
    <w:rsid w:val="00CB4745"/>
    <w:rsid w:val="00CB4C90"/>
    <w:rsid w:val="00CB4E91"/>
    <w:rsid w:val="00CB6BD6"/>
    <w:rsid w:val="00CC0508"/>
    <w:rsid w:val="00CC0E7F"/>
    <w:rsid w:val="00CC3F39"/>
    <w:rsid w:val="00CC56EB"/>
    <w:rsid w:val="00CC5CA5"/>
    <w:rsid w:val="00CC5D8C"/>
    <w:rsid w:val="00CC6DC9"/>
    <w:rsid w:val="00CC6F74"/>
    <w:rsid w:val="00CD07CE"/>
    <w:rsid w:val="00CD24A3"/>
    <w:rsid w:val="00CD3ECE"/>
    <w:rsid w:val="00CD4067"/>
    <w:rsid w:val="00CE0D8C"/>
    <w:rsid w:val="00CE2C9E"/>
    <w:rsid w:val="00CE2D1D"/>
    <w:rsid w:val="00CE307E"/>
    <w:rsid w:val="00CE4CA5"/>
    <w:rsid w:val="00CF3147"/>
    <w:rsid w:val="00CF3332"/>
    <w:rsid w:val="00CF4BC2"/>
    <w:rsid w:val="00CF50DE"/>
    <w:rsid w:val="00CF51E0"/>
    <w:rsid w:val="00CF5F4D"/>
    <w:rsid w:val="00CF6275"/>
    <w:rsid w:val="00D0013F"/>
    <w:rsid w:val="00D016B7"/>
    <w:rsid w:val="00D0180C"/>
    <w:rsid w:val="00D04EAA"/>
    <w:rsid w:val="00D04F01"/>
    <w:rsid w:val="00D06845"/>
    <w:rsid w:val="00D06D37"/>
    <w:rsid w:val="00D103BD"/>
    <w:rsid w:val="00D10E98"/>
    <w:rsid w:val="00D1137A"/>
    <w:rsid w:val="00D11B97"/>
    <w:rsid w:val="00D1237A"/>
    <w:rsid w:val="00D15BA1"/>
    <w:rsid w:val="00D160B0"/>
    <w:rsid w:val="00D16E65"/>
    <w:rsid w:val="00D1795F"/>
    <w:rsid w:val="00D203BE"/>
    <w:rsid w:val="00D24D93"/>
    <w:rsid w:val="00D31C8B"/>
    <w:rsid w:val="00D320C7"/>
    <w:rsid w:val="00D32BDB"/>
    <w:rsid w:val="00D32D4E"/>
    <w:rsid w:val="00D3357D"/>
    <w:rsid w:val="00D341AC"/>
    <w:rsid w:val="00D363DD"/>
    <w:rsid w:val="00D370D7"/>
    <w:rsid w:val="00D4039E"/>
    <w:rsid w:val="00D41453"/>
    <w:rsid w:val="00D420CA"/>
    <w:rsid w:val="00D43E24"/>
    <w:rsid w:val="00D45E20"/>
    <w:rsid w:val="00D467E8"/>
    <w:rsid w:val="00D47138"/>
    <w:rsid w:val="00D4766C"/>
    <w:rsid w:val="00D508A6"/>
    <w:rsid w:val="00D512A9"/>
    <w:rsid w:val="00D51426"/>
    <w:rsid w:val="00D532E6"/>
    <w:rsid w:val="00D54ADA"/>
    <w:rsid w:val="00D5565A"/>
    <w:rsid w:val="00D5615E"/>
    <w:rsid w:val="00D60466"/>
    <w:rsid w:val="00D60644"/>
    <w:rsid w:val="00D62688"/>
    <w:rsid w:val="00D62AE1"/>
    <w:rsid w:val="00D63CE7"/>
    <w:rsid w:val="00D63DEF"/>
    <w:rsid w:val="00D67407"/>
    <w:rsid w:val="00D7210B"/>
    <w:rsid w:val="00D7517A"/>
    <w:rsid w:val="00D755BD"/>
    <w:rsid w:val="00D77152"/>
    <w:rsid w:val="00D77B03"/>
    <w:rsid w:val="00D82506"/>
    <w:rsid w:val="00D82F1C"/>
    <w:rsid w:val="00D85A59"/>
    <w:rsid w:val="00D85D99"/>
    <w:rsid w:val="00D9070B"/>
    <w:rsid w:val="00D90C04"/>
    <w:rsid w:val="00D90C9C"/>
    <w:rsid w:val="00D91DCE"/>
    <w:rsid w:val="00D923BA"/>
    <w:rsid w:val="00D95403"/>
    <w:rsid w:val="00DA0285"/>
    <w:rsid w:val="00DA36C4"/>
    <w:rsid w:val="00DA58B4"/>
    <w:rsid w:val="00DA680C"/>
    <w:rsid w:val="00DA6A3E"/>
    <w:rsid w:val="00DB0978"/>
    <w:rsid w:val="00DB5094"/>
    <w:rsid w:val="00DB52AF"/>
    <w:rsid w:val="00DB5484"/>
    <w:rsid w:val="00DB7231"/>
    <w:rsid w:val="00DC0680"/>
    <w:rsid w:val="00DC1295"/>
    <w:rsid w:val="00DC1AA4"/>
    <w:rsid w:val="00DC1E41"/>
    <w:rsid w:val="00DC2B44"/>
    <w:rsid w:val="00DC2D86"/>
    <w:rsid w:val="00DC36F1"/>
    <w:rsid w:val="00DC3732"/>
    <w:rsid w:val="00DC6FF0"/>
    <w:rsid w:val="00DD08CC"/>
    <w:rsid w:val="00DD09DF"/>
    <w:rsid w:val="00DD1855"/>
    <w:rsid w:val="00DD42AB"/>
    <w:rsid w:val="00DD46FD"/>
    <w:rsid w:val="00DD5351"/>
    <w:rsid w:val="00DD672F"/>
    <w:rsid w:val="00DE03ED"/>
    <w:rsid w:val="00DE03EE"/>
    <w:rsid w:val="00DE1106"/>
    <w:rsid w:val="00DE112B"/>
    <w:rsid w:val="00DE195C"/>
    <w:rsid w:val="00DE1BA0"/>
    <w:rsid w:val="00DE4DB8"/>
    <w:rsid w:val="00DE6D21"/>
    <w:rsid w:val="00DE7076"/>
    <w:rsid w:val="00DE7919"/>
    <w:rsid w:val="00DF1048"/>
    <w:rsid w:val="00DF42A3"/>
    <w:rsid w:val="00DF56FA"/>
    <w:rsid w:val="00DF6E69"/>
    <w:rsid w:val="00DF7C76"/>
    <w:rsid w:val="00E00A63"/>
    <w:rsid w:val="00E00FE4"/>
    <w:rsid w:val="00E02280"/>
    <w:rsid w:val="00E036F3"/>
    <w:rsid w:val="00E0743D"/>
    <w:rsid w:val="00E0747B"/>
    <w:rsid w:val="00E100E1"/>
    <w:rsid w:val="00E10A54"/>
    <w:rsid w:val="00E1287F"/>
    <w:rsid w:val="00E130C0"/>
    <w:rsid w:val="00E14C63"/>
    <w:rsid w:val="00E1742A"/>
    <w:rsid w:val="00E21E31"/>
    <w:rsid w:val="00E22942"/>
    <w:rsid w:val="00E22FB8"/>
    <w:rsid w:val="00E256F6"/>
    <w:rsid w:val="00E257D5"/>
    <w:rsid w:val="00E25A8F"/>
    <w:rsid w:val="00E25B4B"/>
    <w:rsid w:val="00E26906"/>
    <w:rsid w:val="00E26F5C"/>
    <w:rsid w:val="00E2763C"/>
    <w:rsid w:val="00E345A8"/>
    <w:rsid w:val="00E35B9A"/>
    <w:rsid w:val="00E35BD9"/>
    <w:rsid w:val="00E40113"/>
    <w:rsid w:val="00E40623"/>
    <w:rsid w:val="00E40C6B"/>
    <w:rsid w:val="00E40CB0"/>
    <w:rsid w:val="00E42671"/>
    <w:rsid w:val="00E428CA"/>
    <w:rsid w:val="00E42931"/>
    <w:rsid w:val="00E42D2A"/>
    <w:rsid w:val="00E47F78"/>
    <w:rsid w:val="00E546A6"/>
    <w:rsid w:val="00E54FFC"/>
    <w:rsid w:val="00E55305"/>
    <w:rsid w:val="00E55645"/>
    <w:rsid w:val="00E573C0"/>
    <w:rsid w:val="00E57B89"/>
    <w:rsid w:val="00E60837"/>
    <w:rsid w:val="00E60E4A"/>
    <w:rsid w:val="00E610DC"/>
    <w:rsid w:val="00E61A53"/>
    <w:rsid w:val="00E630A5"/>
    <w:rsid w:val="00E66F7A"/>
    <w:rsid w:val="00E67A01"/>
    <w:rsid w:val="00E73227"/>
    <w:rsid w:val="00E743A3"/>
    <w:rsid w:val="00E76BAA"/>
    <w:rsid w:val="00E848AB"/>
    <w:rsid w:val="00E8679F"/>
    <w:rsid w:val="00E900A4"/>
    <w:rsid w:val="00E92076"/>
    <w:rsid w:val="00E932DC"/>
    <w:rsid w:val="00E93564"/>
    <w:rsid w:val="00E9464B"/>
    <w:rsid w:val="00E96029"/>
    <w:rsid w:val="00E97252"/>
    <w:rsid w:val="00E97AE7"/>
    <w:rsid w:val="00EA1607"/>
    <w:rsid w:val="00EA2CB1"/>
    <w:rsid w:val="00EA3919"/>
    <w:rsid w:val="00EA4B39"/>
    <w:rsid w:val="00EA5938"/>
    <w:rsid w:val="00EA7B26"/>
    <w:rsid w:val="00EB0CA5"/>
    <w:rsid w:val="00EB152F"/>
    <w:rsid w:val="00EB47FB"/>
    <w:rsid w:val="00EB658C"/>
    <w:rsid w:val="00EB6B6D"/>
    <w:rsid w:val="00EC108E"/>
    <w:rsid w:val="00EC11A2"/>
    <w:rsid w:val="00EC1586"/>
    <w:rsid w:val="00EC1E36"/>
    <w:rsid w:val="00EC2807"/>
    <w:rsid w:val="00EC2BF8"/>
    <w:rsid w:val="00EC2CAE"/>
    <w:rsid w:val="00EC36E4"/>
    <w:rsid w:val="00EC42F6"/>
    <w:rsid w:val="00ED082D"/>
    <w:rsid w:val="00ED1B80"/>
    <w:rsid w:val="00ED5992"/>
    <w:rsid w:val="00ED5ADC"/>
    <w:rsid w:val="00ED62D7"/>
    <w:rsid w:val="00ED63A4"/>
    <w:rsid w:val="00ED7738"/>
    <w:rsid w:val="00EE35FF"/>
    <w:rsid w:val="00EE4310"/>
    <w:rsid w:val="00EE4A0D"/>
    <w:rsid w:val="00EE4A22"/>
    <w:rsid w:val="00EE5DFD"/>
    <w:rsid w:val="00EE710E"/>
    <w:rsid w:val="00EE7331"/>
    <w:rsid w:val="00EE7E59"/>
    <w:rsid w:val="00EE7E71"/>
    <w:rsid w:val="00EF00BD"/>
    <w:rsid w:val="00EF2395"/>
    <w:rsid w:val="00EF3F7B"/>
    <w:rsid w:val="00EF555D"/>
    <w:rsid w:val="00F01ADA"/>
    <w:rsid w:val="00F01CF4"/>
    <w:rsid w:val="00F04AE7"/>
    <w:rsid w:val="00F05354"/>
    <w:rsid w:val="00F054A2"/>
    <w:rsid w:val="00F0791A"/>
    <w:rsid w:val="00F11362"/>
    <w:rsid w:val="00F1142F"/>
    <w:rsid w:val="00F118EF"/>
    <w:rsid w:val="00F1231C"/>
    <w:rsid w:val="00F1342B"/>
    <w:rsid w:val="00F13AC6"/>
    <w:rsid w:val="00F146FE"/>
    <w:rsid w:val="00F15499"/>
    <w:rsid w:val="00F201A9"/>
    <w:rsid w:val="00F2048B"/>
    <w:rsid w:val="00F22501"/>
    <w:rsid w:val="00F22848"/>
    <w:rsid w:val="00F24D23"/>
    <w:rsid w:val="00F26EFB"/>
    <w:rsid w:val="00F272D1"/>
    <w:rsid w:val="00F30BAF"/>
    <w:rsid w:val="00F32E71"/>
    <w:rsid w:val="00F34B3B"/>
    <w:rsid w:val="00F36D5F"/>
    <w:rsid w:val="00F36DDB"/>
    <w:rsid w:val="00F376D0"/>
    <w:rsid w:val="00F37905"/>
    <w:rsid w:val="00F417F3"/>
    <w:rsid w:val="00F42A8B"/>
    <w:rsid w:val="00F43551"/>
    <w:rsid w:val="00F4393B"/>
    <w:rsid w:val="00F43D71"/>
    <w:rsid w:val="00F440C3"/>
    <w:rsid w:val="00F50210"/>
    <w:rsid w:val="00F50668"/>
    <w:rsid w:val="00F50BEF"/>
    <w:rsid w:val="00F52D83"/>
    <w:rsid w:val="00F53714"/>
    <w:rsid w:val="00F556FD"/>
    <w:rsid w:val="00F55941"/>
    <w:rsid w:val="00F55CA0"/>
    <w:rsid w:val="00F570A1"/>
    <w:rsid w:val="00F57AAB"/>
    <w:rsid w:val="00F57FC8"/>
    <w:rsid w:val="00F61000"/>
    <w:rsid w:val="00F611A0"/>
    <w:rsid w:val="00F626FC"/>
    <w:rsid w:val="00F63772"/>
    <w:rsid w:val="00F66469"/>
    <w:rsid w:val="00F71D11"/>
    <w:rsid w:val="00F747DF"/>
    <w:rsid w:val="00F815FD"/>
    <w:rsid w:val="00F81B17"/>
    <w:rsid w:val="00F83BDF"/>
    <w:rsid w:val="00F84ECA"/>
    <w:rsid w:val="00F854C5"/>
    <w:rsid w:val="00F87327"/>
    <w:rsid w:val="00F900D7"/>
    <w:rsid w:val="00F9022F"/>
    <w:rsid w:val="00F935F1"/>
    <w:rsid w:val="00F93DF1"/>
    <w:rsid w:val="00F95D1D"/>
    <w:rsid w:val="00F96090"/>
    <w:rsid w:val="00F978B5"/>
    <w:rsid w:val="00FA0460"/>
    <w:rsid w:val="00FA249A"/>
    <w:rsid w:val="00FA3242"/>
    <w:rsid w:val="00FA41B6"/>
    <w:rsid w:val="00FA4A4A"/>
    <w:rsid w:val="00FA5601"/>
    <w:rsid w:val="00FA7DA1"/>
    <w:rsid w:val="00FA7ED6"/>
    <w:rsid w:val="00FB3035"/>
    <w:rsid w:val="00FB339B"/>
    <w:rsid w:val="00FB3779"/>
    <w:rsid w:val="00FB3966"/>
    <w:rsid w:val="00FB79DE"/>
    <w:rsid w:val="00FB7F16"/>
    <w:rsid w:val="00FC29F0"/>
    <w:rsid w:val="00FC2F71"/>
    <w:rsid w:val="00FC3607"/>
    <w:rsid w:val="00FC551A"/>
    <w:rsid w:val="00FC5D4A"/>
    <w:rsid w:val="00FC6CDA"/>
    <w:rsid w:val="00FD0A45"/>
    <w:rsid w:val="00FD1BA0"/>
    <w:rsid w:val="00FD2484"/>
    <w:rsid w:val="00FD286E"/>
    <w:rsid w:val="00FD42DF"/>
    <w:rsid w:val="00FD47D1"/>
    <w:rsid w:val="00FD49B5"/>
    <w:rsid w:val="00FD5F58"/>
    <w:rsid w:val="00FD68B2"/>
    <w:rsid w:val="00FD6E94"/>
    <w:rsid w:val="00FD764C"/>
    <w:rsid w:val="00FD7CD3"/>
    <w:rsid w:val="00FE0275"/>
    <w:rsid w:val="00FE38E4"/>
    <w:rsid w:val="00FE43B3"/>
    <w:rsid w:val="00FE526A"/>
    <w:rsid w:val="00FE6EB2"/>
    <w:rsid w:val="00FF06C2"/>
    <w:rsid w:val="00FF224B"/>
    <w:rsid w:val="00FF4A51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  <w14:docId w14:val="5176ECF1"/>
  <w15:chartTrackingRefBased/>
  <w15:docId w15:val="{4241B798-4231-4E65-AEDD-301C41C03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EA3919"/>
    <w:rPr>
      <w:rFonts w:ascii="Cambria" w:hAnsi="Cambria"/>
      <w:sz w:val="18"/>
      <w:szCs w:val="18"/>
    </w:rPr>
  </w:style>
  <w:style w:type="character" w:customStyle="1" w:styleId="a7">
    <w:name w:val="註解方塊文字 字元"/>
    <w:link w:val="a6"/>
    <w:uiPriority w:val="99"/>
    <w:semiHidden/>
    <w:rsid w:val="00EA3919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65C2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2">
    <w:name w:val="標題12"/>
    <w:basedOn w:val="a"/>
    <w:link w:val="120"/>
    <w:qFormat/>
    <w:rsid w:val="00855943"/>
    <w:pPr>
      <w:spacing w:line="440" w:lineRule="exact"/>
    </w:pPr>
    <w:rPr>
      <w:b/>
      <w:color w:val="000000"/>
      <w:spacing w:val="30"/>
    </w:rPr>
  </w:style>
  <w:style w:type="paragraph" w:customStyle="1" w:styleId="a8">
    <w:name w:val="標題分中"/>
    <w:basedOn w:val="1"/>
    <w:link w:val="a9"/>
    <w:qFormat/>
    <w:rsid w:val="00855943"/>
    <w:pPr>
      <w:spacing w:line="440" w:lineRule="exact"/>
    </w:pPr>
    <w:rPr>
      <w:color w:val="000000"/>
      <w:spacing w:val="30"/>
    </w:rPr>
  </w:style>
  <w:style w:type="character" w:customStyle="1" w:styleId="120">
    <w:name w:val="標題12 字元"/>
    <w:link w:val="12"/>
    <w:rsid w:val="00855943"/>
    <w:rPr>
      <w:b/>
      <w:color w:val="000000"/>
      <w:spacing w:val="30"/>
      <w:kern w:val="2"/>
      <w:sz w:val="24"/>
      <w:szCs w:val="24"/>
    </w:rPr>
  </w:style>
  <w:style w:type="paragraph" w:customStyle="1" w:styleId="aa">
    <w:name w:val="標楷內文分中"/>
    <w:basedOn w:val="a"/>
    <w:link w:val="ab"/>
    <w:qFormat/>
    <w:rsid w:val="00855943"/>
    <w:pPr>
      <w:spacing w:line="440" w:lineRule="exact"/>
      <w:jc w:val="center"/>
    </w:pPr>
    <w:rPr>
      <w:rFonts w:ascii="標楷體" w:eastAsia="標楷體" w:hAnsi="標楷體"/>
      <w:color w:val="000000"/>
      <w:spacing w:val="30"/>
    </w:rPr>
  </w:style>
  <w:style w:type="character" w:customStyle="1" w:styleId="10">
    <w:name w:val="標題 1 字元"/>
    <w:link w:val="1"/>
    <w:rsid w:val="00855943"/>
    <w:rPr>
      <w:b/>
      <w:bCs/>
      <w:kern w:val="2"/>
      <w:sz w:val="24"/>
      <w:szCs w:val="24"/>
    </w:rPr>
  </w:style>
  <w:style w:type="character" w:customStyle="1" w:styleId="a9">
    <w:name w:val="標題分中 字元"/>
    <w:basedOn w:val="10"/>
    <w:link w:val="a8"/>
    <w:rsid w:val="00855943"/>
    <w:rPr>
      <w:b/>
      <w:bCs/>
      <w:kern w:val="2"/>
      <w:sz w:val="24"/>
      <w:szCs w:val="24"/>
    </w:rPr>
  </w:style>
  <w:style w:type="paragraph" w:customStyle="1" w:styleId="ac">
    <w:name w:val="內文內縮"/>
    <w:basedOn w:val="a"/>
    <w:link w:val="ad"/>
    <w:qFormat/>
    <w:rsid w:val="00855943"/>
    <w:pPr>
      <w:spacing w:line="440" w:lineRule="exact"/>
      <w:ind w:firstLineChars="200" w:firstLine="600"/>
      <w:jc w:val="both"/>
    </w:pPr>
    <w:rPr>
      <w:color w:val="000000"/>
      <w:spacing w:val="30"/>
    </w:rPr>
  </w:style>
  <w:style w:type="character" w:customStyle="1" w:styleId="ab">
    <w:name w:val="標楷內文分中 字元"/>
    <w:link w:val="aa"/>
    <w:rsid w:val="00855943"/>
    <w:rPr>
      <w:rFonts w:ascii="標楷體" w:eastAsia="標楷體" w:hAnsi="標楷體"/>
      <w:color w:val="000000"/>
      <w:spacing w:val="30"/>
      <w:kern w:val="2"/>
      <w:sz w:val="24"/>
      <w:szCs w:val="24"/>
    </w:rPr>
  </w:style>
  <w:style w:type="character" w:customStyle="1" w:styleId="st">
    <w:name w:val="st"/>
    <w:basedOn w:val="a0"/>
    <w:rsid w:val="007D1D79"/>
  </w:style>
  <w:style w:type="character" w:customStyle="1" w:styleId="ad">
    <w:name w:val="內文內縮 字元"/>
    <w:link w:val="ac"/>
    <w:rsid w:val="00855943"/>
    <w:rPr>
      <w:color w:val="000000"/>
      <w:spacing w:val="30"/>
      <w:kern w:val="2"/>
      <w:sz w:val="24"/>
      <w:szCs w:val="24"/>
    </w:rPr>
  </w:style>
  <w:style w:type="character" w:styleId="ae">
    <w:name w:val="Hyperlink"/>
    <w:uiPriority w:val="99"/>
    <w:unhideWhenUsed/>
    <w:rsid w:val="006468BA"/>
    <w:rPr>
      <w:color w:val="0000FF"/>
      <w:u w:val="single"/>
    </w:rPr>
  </w:style>
  <w:style w:type="character" w:customStyle="1" w:styleId="bc">
    <w:name w:val="bc"/>
    <w:basedOn w:val="a0"/>
    <w:rsid w:val="004B3A9E"/>
  </w:style>
  <w:style w:type="character" w:customStyle="1" w:styleId="st1">
    <w:name w:val="st1"/>
    <w:basedOn w:val="a0"/>
    <w:rsid w:val="00AB165A"/>
  </w:style>
  <w:style w:type="character" w:styleId="af">
    <w:name w:val="Emphasis"/>
    <w:uiPriority w:val="20"/>
    <w:qFormat/>
    <w:rsid w:val="003B12CF"/>
    <w:rPr>
      <w:b w:val="0"/>
      <w:bCs w:val="0"/>
      <w:i w:val="0"/>
      <w:iCs w:val="0"/>
      <w:color w:val="DD4B39"/>
    </w:rPr>
  </w:style>
  <w:style w:type="paragraph" w:customStyle="1" w:styleId="reader-word-layer">
    <w:name w:val="reader-word-layer"/>
    <w:basedOn w:val="a"/>
    <w:rsid w:val="00476FF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f0">
    <w:name w:val="內縮"/>
    <w:basedOn w:val="ac"/>
    <w:link w:val="af1"/>
    <w:qFormat/>
    <w:rsid w:val="00986B67"/>
    <w:pPr>
      <w:ind w:left="200" w:hangingChars="200" w:hanging="200"/>
    </w:pPr>
  </w:style>
  <w:style w:type="character" w:styleId="af2">
    <w:name w:val="Strong"/>
    <w:uiPriority w:val="22"/>
    <w:qFormat/>
    <w:rsid w:val="007A444D"/>
    <w:rPr>
      <w:b/>
      <w:bCs/>
    </w:rPr>
  </w:style>
  <w:style w:type="character" w:customStyle="1" w:styleId="af1">
    <w:name w:val="內縮 字元"/>
    <w:basedOn w:val="ad"/>
    <w:link w:val="af0"/>
    <w:rsid w:val="00986B67"/>
    <w:rPr>
      <w:color w:val="000000"/>
      <w:spacing w:val="30"/>
      <w:kern w:val="2"/>
      <w:sz w:val="24"/>
      <w:szCs w:val="24"/>
    </w:rPr>
  </w:style>
  <w:style w:type="table" w:styleId="af3">
    <w:name w:val="Table Grid"/>
    <w:basedOn w:val="a1"/>
    <w:rsid w:val="00424C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text">
    <w:name w:val="news text"/>
    <w:basedOn w:val="a"/>
    <w:qFormat/>
    <w:rsid w:val="00D0180C"/>
    <w:pPr>
      <w:spacing w:before="60" w:after="60"/>
      <w:ind w:left="142" w:right="142"/>
    </w:pPr>
    <w:rPr>
      <w:szCs w:val="22"/>
    </w:rPr>
  </w:style>
  <w:style w:type="character" w:customStyle="1" w:styleId="a4">
    <w:name w:val="頁首 字元"/>
    <w:basedOn w:val="a0"/>
    <w:link w:val="a3"/>
    <w:rsid w:val="00A340B4"/>
    <w:rPr>
      <w:kern w:val="2"/>
    </w:rPr>
  </w:style>
  <w:style w:type="paragraph" w:styleId="af4">
    <w:name w:val="List Paragraph"/>
    <w:basedOn w:val="a"/>
    <w:uiPriority w:val="34"/>
    <w:qFormat/>
    <w:rsid w:val="00732F0D"/>
    <w:pPr>
      <w:ind w:leftChars="200" w:left="480"/>
    </w:pPr>
  </w:style>
  <w:style w:type="paragraph" w:customStyle="1" w:styleId="11">
    <w:name w:val="內縮1"/>
    <w:basedOn w:val="ac"/>
    <w:link w:val="13"/>
    <w:qFormat/>
    <w:rsid w:val="004F4057"/>
    <w:pPr>
      <w:tabs>
        <w:tab w:val="left" w:pos="2160"/>
        <w:tab w:val="left" w:pos="3840"/>
        <w:tab w:val="left" w:pos="5520"/>
        <w:tab w:val="left" w:pos="7200"/>
      </w:tabs>
      <w:ind w:leftChars="250" w:left="600" w:firstLineChars="0" w:firstLine="0"/>
    </w:pPr>
    <w:rPr>
      <w:color w:val="FF0000"/>
      <w:lang w:val="en-GB"/>
    </w:rPr>
  </w:style>
  <w:style w:type="character" w:customStyle="1" w:styleId="13">
    <w:name w:val="內縮1 字元"/>
    <w:link w:val="11"/>
    <w:rsid w:val="004F4057"/>
    <w:rPr>
      <w:color w:val="FF0000"/>
      <w:spacing w:val="30"/>
      <w:kern w:val="2"/>
      <w:sz w:val="24"/>
      <w:szCs w:val="24"/>
      <w:lang w:val="en-GB"/>
    </w:rPr>
  </w:style>
  <w:style w:type="paragraph" w:styleId="af5">
    <w:name w:val="Block Text"/>
    <w:basedOn w:val="a"/>
    <w:rsid w:val="004F4057"/>
    <w:pPr>
      <w:spacing w:line="0" w:lineRule="atLeast"/>
      <w:ind w:leftChars="100" w:left="240" w:rightChars="100" w:right="240" w:firstLineChars="198" w:firstLine="634"/>
      <w:jc w:val="both"/>
    </w:pPr>
    <w:rPr>
      <w:rFonts w:eastAsia="中國龍古印體"/>
      <w:spacing w:val="20"/>
      <w:sz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489791">
          <w:marLeft w:val="0"/>
          <w:marRight w:val="0"/>
          <w:marTop w:val="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19985">
              <w:marLeft w:val="0"/>
              <w:marRight w:val="0"/>
              <w:marTop w:val="0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90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88856">
                      <w:marLeft w:val="0"/>
                      <w:marRight w:val="0"/>
                      <w:marTop w:val="0"/>
                      <w:marBottom w:val="96"/>
                      <w:divBdr>
                        <w:top w:val="single" w:sz="4" w:space="0" w:color="D1D1D1"/>
                        <w:left w:val="single" w:sz="4" w:space="0" w:color="D1D1D1"/>
                        <w:bottom w:val="single" w:sz="4" w:space="0" w:color="D1D1D1"/>
                        <w:right w:val="single" w:sz="4" w:space="0" w:color="D1D1D1"/>
                      </w:divBdr>
                      <w:divsChild>
                        <w:div w:id="504320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194899">
                              <w:marLeft w:val="0"/>
                              <w:marRight w:val="0"/>
                              <w:marTop w:val="1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88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3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2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79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833765">
          <w:marLeft w:val="0"/>
          <w:marRight w:val="27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31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5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2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4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533574">
          <w:marLeft w:val="0"/>
          <w:marRight w:val="0"/>
          <w:marTop w:val="0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8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8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1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20435">
              <w:marLeft w:val="0"/>
              <w:marRight w:val="0"/>
              <w:marTop w:val="367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61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1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67583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4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7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51744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4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90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1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553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77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744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2482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385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84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37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8780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65452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0557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1738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1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1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18605">
              <w:marLeft w:val="0"/>
              <w:marRight w:val="0"/>
              <w:marTop w:val="367"/>
              <w:marBottom w:val="18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9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2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23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0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820614">
                          <w:marLeft w:val="-11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624543">
                                  <w:marLeft w:val="0"/>
                                  <w:marRight w:val="-1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15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551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245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311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4430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4" w:space="11" w:color="C4CDE0"/>
                                                        <w:left w:val="single" w:sz="4" w:space="19" w:color="C4CDE0"/>
                                                        <w:bottom w:val="single" w:sz="8" w:space="5" w:color="C4CDE0"/>
                                                        <w:right w:val="single" w:sz="4" w:space="19" w:color="C4CDE0"/>
                                                      </w:divBdr>
                                                      <w:divsChild>
                                                        <w:div w:id="62917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7565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8149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0692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61736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8923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5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26E0C-7534-451E-B78E-AFCA0A49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724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Those who have taken geography lesson at school know that our planet is covered by water</vt:lpstr>
    </vt:vector>
  </TitlesOfParts>
  <Company>HKSARG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Civil Service Bureau</dc:creator>
  <cp:keywords/>
  <dc:description/>
  <cp:lastModifiedBy>Civil Service Bureau</cp:lastModifiedBy>
  <cp:revision>3</cp:revision>
  <cp:lastPrinted>2022-06-30T01:19:00Z</cp:lastPrinted>
  <dcterms:created xsi:type="dcterms:W3CDTF">2025-12-23T09:04:00Z</dcterms:created>
  <dcterms:modified xsi:type="dcterms:W3CDTF">2025-12-23T09:07:00Z</dcterms:modified>
</cp:coreProperties>
</file>